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F4BFCD" w14:textId="77777777" w:rsidR="00351BC5" w:rsidRPr="00351BC5" w:rsidRDefault="00351BC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 xml:space="preserve">Dear Connecticut Athletic Directors, Principals, Educators, and Esports Coaches, </w:t>
      </w:r>
    </w:p>
    <w:p w14:paraId="346F04AC" w14:textId="1D34C010" w:rsidR="00351BC5" w:rsidRPr="00351BC5" w:rsidRDefault="00351BC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 xml:space="preserve">As we prepare for the upcoming 2026-27 academic year, the Connecticut Association of Schools - Connecticut Interscholastic Athletic Conference (CAS-CIAC) remains completely committed to providing diverse, meaningful competitive opportunities that drive student engagement across our member schools. Scholastic esports </w:t>
      </w:r>
      <w:r w:rsidR="00016537" w:rsidRPr="00351BC5">
        <w:rPr>
          <w:rFonts w:ascii="Calibri" w:hAnsi="Calibri" w:cs="Calibri"/>
          <w:color w:val="000000" w:themeColor="text1"/>
        </w:rPr>
        <w:t>continue</w:t>
      </w:r>
      <w:r w:rsidRPr="00351BC5">
        <w:rPr>
          <w:rFonts w:ascii="Calibri" w:hAnsi="Calibri" w:cs="Calibri"/>
          <w:color w:val="000000" w:themeColor="text1"/>
        </w:rPr>
        <w:t xml:space="preserve"> to be one of our most powerful tools for reaching students who may be detached from traditional sports, helping them build an inclusive community right within their school building. </w:t>
      </w:r>
    </w:p>
    <w:p w14:paraId="2213153A" w14:textId="77777777" w:rsidR="00351BC5" w:rsidRPr="00351BC5" w:rsidRDefault="00351BC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 xml:space="preserve">To support this growing movement, CAS-CIAC is proud to announce an extension of our partnership with </w:t>
      </w:r>
      <w:proofErr w:type="spellStart"/>
      <w:r w:rsidRPr="00351BC5">
        <w:rPr>
          <w:rFonts w:ascii="Calibri" w:hAnsi="Calibri" w:cs="Calibri"/>
          <w:color w:val="000000" w:themeColor="text1"/>
        </w:rPr>
        <w:t>PlayVS</w:t>
      </w:r>
      <w:proofErr w:type="spellEnd"/>
      <w:r w:rsidRPr="00351BC5">
        <w:rPr>
          <w:rFonts w:ascii="Calibri" w:hAnsi="Calibri" w:cs="Calibri"/>
          <w:color w:val="000000" w:themeColor="text1"/>
        </w:rPr>
        <w:t xml:space="preserve"> as our exclusive competitive esports platform provider. Ahead of the new school year, we want to share important updates regarding our shift to a single official Spring season, updated schedule milestones, and fee logistics. </w:t>
      </w:r>
    </w:p>
    <w:p w14:paraId="51220446" w14:textId="77777777" w:rsidR="00351BC5" w:rsidRPr="00351BC5" w:rsidRDefault="00351BC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 xml:space="preserve">To guarantee long-term platform stability, official game publisher compliance, and robust live operational support, </w:t>
      </w:r>
      <w:proofErr w:type="spellStart"/>
      <w:r w:rsidRPr="00351BC5">
        <w:rPr>
          <w:rFonts w:ascii="Calibri" w:hAnsi="Calibri" w:cs="Calibri"/>
          <w:color w:val="000000" w:themeColor="text1"/>
        </w:rPr>
        <w:t>PlayVS</w:t>
      </w:r>
      <w:proofErr w:type="spellEnd"/>
      <w:r w:rsidRPr="00351BC5">
        <w:rPr>
          <w:rFonts w:ascii="Calibri" w:hAnsi="Calibri" w:cs="Calibri"/>
          <w:color w:val="000000" w:themeColor="text1"/>
        </w:rPr>
        <w:t xml:space="preserve"> is transitioning to a sustainable, flat annual site license framework starting this school year. </w:t>
      </w:r>
    </w:p>
    <w:p w14:paraId="210ABFBB" w14:textId="77777777" w:rsidR="00351BC5" w:rsidRPr="00351BC5" w:rsidRDefault="00351BC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 xml:space="preserve">The data behind this platform remains exceptionally strong for our athletic departments: 50% of esports students have never participated in any other traditional high school sport or activity, 64% report feeling part of a school community for the first time, and 45% show noticeable improvements in academic grades. </w:t>
      </w:r>
    </w:p>
    <w:p w14:paraId="346A3BA8" w14:textId="64488F89" w:rsidR="00351BC5" w:rsidRPr="00351BC5" w:rsidRDefault="00351BC5" w:rsidP="00351BC5">
      <w:pPr>
        <w:pStyle w:val="Heading3"/>
        <w:spacing w:before="0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351BC5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2026-27 Official CAS-CIAC Spring Competitive Season &amp; Schedule</w:t>
      </w:r>
    </w:p>
    <w:p w14:paraId="6A7F63E3" w14:textId="77777777" w:rsidR="00351BC5" w:rsidRPr="00351BC5" w:rsidRDefault="00351BC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 xml:space="preserve">For the 2026-27 academic year, CAS-CIAC will officially operate one focused Spring Competitive Season for official state championship recognition. </w:t>
      </w:r>
    </w:p>
    <w:p w14:paraId="3427DCB9" w14:textId="49EAEE92" w:rsidR="00351BC5" w:rsidRPr="00351BC5" w:rsidRDefault="00351BC5" w:rsidP="00351BC5">
      <w:pPr>
        <w:pStyle w:val="Heading4"/>
        <w:spacing w:before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>Spring 2027 CAS-CIAC State Titles</w:t>
      </w:r>
    </w:p>
    <w:p w14:paraId="784B7634" w14:textId="77777777" w:rsidR="00351BC5" w:rsidRPr="00351BC5" w:rsidRDefault="00351BC5" w:rsidP="00351BC5">
      <w:pPr>
        <w:pStyle w:val="NormalWeb"/>
        <w:numPr>
          <w:ilvl w:val="0"/>
          <w:numId w:val="12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i/>
          <w:iCs/>
          <w:color w:val="000000" w:themeColor="text1"/>
        </w:rPr>
        <w:t>Mario Kart 8 Deluxe</w:t>
      </w:r>
    </w:p>
    <w:p w14:paraId="0202904C" w14:textId="77777777" w:rsidR="00351BC5" w:rsidRPr="00351BC5" w:rsidRDefault="00351BC5" w:rsidP="00351BC5">
      <w:pPr>
        <w:pStyle w:val="NormalWeb"/>
        <w:numPr>
          <w:ilvl w:val="0"/>
          <w:numId w:val="12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i/>
          <w:iCs/>
          <w:color w:val="000000" w:themeColor="text1"/>
        </w:rPr>
        <w:t>Super Smash Bros. Ultimate™</w:t>
      </w:r>
    </w:p>
    <w:p w14:paraId="37665A33" w14:textId="77777777" w:rsidR="00351BC5" w:rsidRPr="00351BC5" w:rsidRDefault="00351BC5" w:rsidP="00351BC5">
      <w:pPr>
        <w:pStyle w:val="NormalWeb"/>
        <w:numPr>
          <w:ilvl w:val="0"/>
          <w:numId w:val="12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i/>
          <w:iCs/>
          <w:color w:val="000000" w:themeColor="text1"/>
        </w:rPr>
        <w:t>Rocket League</w:t>
      </w:r>
    </w:p>
    <w:p w14:paraId="6C9F1EE8" w14:textId="77777777" w:rsidR="00351BC5" w:rsidRPr="00351BC5" w:rsidRDefault="00351BC5" w:rsidP="00351BC5">
      <w:pPr>
        <w:pStyle w:val="Heading4"/>
        <w:spacing w:before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>Spring 2027 Calendar Milestones</w:t>
      </w:r>
    </w:p>
    <w:p w14:paraId="12FB457F" w14:textId="6216F30C" w:rsidR="00E7119E" w:rsidRPr="00E7119E" w:rsidRDefault="00E7119E" w:rsidP="00351BC5">
      <w:pPr>
        <w:pStyle w:val="NormalWeb"/>
        <w:numPr>
          <w:ilvl w:val="0"/>
          <w:numId w:val="13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E7119E">
        <w:rPr>
          <w:rFonts w:ascii="Calibri" w:hAnsi="Calibri" w:cs="Calibri"/>
          <w:b/>
          <w:bCs/>
          <w:color w:val="000000" w:themeColor="text1"/>
        </w:rPr>
        <w:t>Registration:</w:t>
      </w:r>
      <w:r>
        <w:rPr>
          <w:rFonts w:ascii="Calibri" w:hAnsi="Calibri" w:cs="Calibri"/>
          <w:color w:val="000000" w:themeColor="text1"/>
        </w:rPr>
        <w:t xml:space="preserve">  CAS-CIAC Leagues will be open for sign-ups on Monday, October 5</w:t>
      </w:r>
      <w:r w:rsidRPr="00E7119E">
        <w:rPr>
          <w:rFonts w:ascii="Calibri" w:hAnsi="Calibri" w:cs="Calibri"/>
          <w:color w:val="000000" w:themeColor="text1"/>
          <w:vertAlign w:val="superscript"/>
        </w:rPr>
        <w:t>th</w:t>
      </w:r>
      <w:r>
        <w:rPr>
          <w:rFonts w:ascii="Calibri" w:hAnsi="Calibri" w:cs="Calibri"/>
          <w:color w:val="000000" w:themeColor="text1"/>
        </w:rPr>
        <w:t>.</w:t>
      </w:r>
    </w:p>
    <w:p w14:paraId="2F71ACF5" w14:textId="7747A7BF" w:rsidR="00351BC5" w:rsidRPr="00351BC5" w:rsidRDefault="00351BC5" w:rsidP="00351BC5">
      <w:pPr>
        <w:pStyle w:val="NormalWeb"/>
        <w:numPr>
          <w:ilvl w:val="0"/>
          <w:numId w:val="13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color w:val="000000" w:themeColor="text1"/>
        </w:rPr>
        <w:t>Spring Break Bye Weeks:</w:t>
      </w:r>
      <w:r w:rsidRPr="00351BC5">
        <w:rPr>
          <w:rFonts w:ascii="Calibri" w:hAnsi="Calibri" w:cs="Calibri"/>
          <w:color w:val="000000" w:themeColor="text1"/>
        </w:rPr>
        <w:t xml:space="preserve"> The weeks of April 5th and April 12th are designated bye weeks with no playoff matches scheduled to accommodate school spring break schedules. </w:t>
      </w:r>
    </w:p>
    <w:p w14:paraId="37050474" w14:textId="354F7B8F" w:rsidR="00351BC5" w:rsidRPr="00351BC5" w:rsidRDefault="00351BC5" w:rsidP="00351BC5">
      <w:pPr>
        <w:pStyle w:val="NormalWeb"/>
        <w:numPr>
          <w:ilvl w:val="0"/>
          <w:numId w:val="13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color w:val="000000" w:themeColor="text1"/>
        </w:rPr>
        <w:t>CAS-CIAC State Semi-Finals &amp; Finals:</w:t>
      </w:r>
      <w:r w:rsidRPr="00351BC5">
        <w:rPr>
          <w:rFonts w:ascii="Calibri" w:hAnsi="Calibri" w:cs="Calibri"/>
          <w:color w:val="000000" w:themeColor="text1"/>
        </w:rPr>
        <w:t xml:space="preserve"> </w:t>
      </w:r>
      <w:r w:rsidR="00770D85">
        <w:rPr>
          <w:rFonts w:ascii="Calibri" w:hAnsi="Calibri" w:cs="Calibri"/>
          <w:color w:val="000000" w:themeColor="text1"/>
        </w:rPr>
        <w:t>Thursday, April 29, 2027 (Quinnipiac University)</w:t>
      </w:r>
      <w:r w:rsidRPr="00351BC5">
        <w:rPr>
          <w:rFonts w:ascii="Calibri" w:hAnsi="Calibri" w:cs="Calibri"/>
          <w:color w:val="000000" w:themeColor="text1"/>
        </w:rPr>
        <w:t xml:space="preserve"> </w:t>
      </w:r>
    </w:p>
    <w:p w14:paraId="56889AA0" w14:textId="3ED13A9E" w:rsidR="00351BC5" w:rsidRPr="00351BC5" w:rsidRDefault="00351BC5" w:rsidP="00351BC5">
      <w:pPr>
        <w:pStyle w:val="NormalWeb"/>
        <w:numPr>
          <w:ilvl w:val="0"/>
          <w:numId w:val="13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color w:val="000000" w:themeColor="text1"/>
        </w:rPr>
        <w:t>CNESSPA New England Playoffs:</w:t>
      </w:r>
      <w:r w:rsidRPr="00351BC5">
        <w:rPr>
          <w:rFonts w:ascii="Calibri" w:hAnsi="Calibri" w:cs="Calibri"/>
          <w:color w:val="000000" w:themeColor="text1"/>
        </w:rPr>
        <w:t xml:space="preserve"> May 10th – May 15th, 2027</w:t>
      </w:r>
      <w:r w:rsidR="00770D85">
        <w:rPr>
          <w:rFonts w:ascii="Calibri" w:hAnsi="Calibri" w:cs="Calibri"/>
          <w:color w:val="000000" w:themeColor="text1"/>
        </w:rPr>
        <w:t xml:space="preserve"> (TBD) </w:t>
      </w:r>
    </w:p>
    <w:p w14:paraId="1FF4251D" w14:textId="77777777" w:rsidR="00351BC5" w:rsidRPr="00351BC5" w:rsidRDefault="00351BC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 xml:space="preserve">While official CAS-CIAC State Championship play takes place in the Spring, registration is officially OPEN NOW for Fall 2026 </w:t>
      </w:r>
      <w:proofErr w:type="spellStart"/>
      <w:r w:rsidRPr="00351BC5">
        <w:rPr>
          <w:rFonts w:ascii="Calibri" w:hAnsi="Calibri" w:cs="Calibri"/>
          <w:color w:val="000000" w:themeColor="text1"/>
        </w:rPr>
        <w:t>PlayVS</w:t>
      </w:r>
      <w:proofErr w:type="spellEnd"/>
      <w:r w:rsidRPr="00351BC5">
        <w:rPr>
          <w:rFonts w:ascii="Calibri" w:hAnsi="Calibri" w:cs="Calibri"/>
          <w:color w:val="000000" w:themeColor="text1"/>
        </w:rPr>
        <w:t xml:space="preserve"> Regional Leagues!</w:t>
      </w:r>
    </w:p>
    <w:p w14:paraId="744079B6" w14:textId="77777777" w:rsidR="00351BC5" w:rsidRPr="00351BC5" w:rsidRDefault="00351BC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lastRenderedPageBreak/>
        <w:t xml:space="preserve">Activating your school building's annual </w:t>
      </w:r>
      <w:proofErr w:type="spellStart"/>
      <w:r w:rsidRPr="00351BC5">
        <w:rPr>
          <w:rFonts w:ascii="Calibri" w:hAnsi="Calibri" w:cs="Calibri"/>
          <w:color w:val="000000" w:themeColor="text1"/>
        </w:rPr>
        <w:t>PlayVS</w:t>
      </w:r>
      <w:proofErr w:type="spellEnd"/>
      <w:r w:rsidRPr="00351BC5">
        <w:rPr>
          <w:rFonts w:ascii="Calibri" w:hAnsi="Calibri" w:cs="Calibri"/>
          <w:color w:val="000000" w:themeColor="text1"/>
        </w:rPr>
        <w:t xml:space="preserve"> platform site license grants your program all-access, year-round competitive entry with zero individual student seat caps or roster limits. Your single annual site license covers: </w:t>
      </w:r>
    </w:p>
    <w:p w14:paraId="0CCE6346" w14:textId="2C189563" w:rsidR="00351BC5" w:rsidRPr="00351BC5" w:rsidRDefault="00351BC5" w:rsidP="00351BC5">
      <w:pPr>
        <w:pStyle w:val="NormalWeb"/>
        <w:numPr>
          <w:ilvl w:val="0"/>
          <w:numId w:val="14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color w:val="000000" w:themeColor="text1"/>
        </w:rPr>
        <w:t>Spring 2027 CAS-CIAC State Leagues:</w:t>
      </w:r>
      <w:r w:rsidRPr="00351BC5">
        <w:rPr>
          <w:rFonts w:ascii="Calibri" w:hAnsi="Calibri" w:cs="Calibri"/>
          <w:color w:val="000000" w:themeColor="text1"/>
        </w:rPr>
        <w:t xml:space="preserve"> Full entry into official CAS-CIAC Spring state competition.</w:t>
      </w:r>
      <w:r>
        <w:rPr>
          <w:rFonts w:ascii="Calibri" w:hAnsi="Calibri" w:cs="Calibri"/>
          <w:color w:val="000000" w:themeColor="text1"/>
        </w:rPr>
        <w:br/>
      </w:r>
    </w:p>
    <w:p w14:paraId="18E4B80B" w14:textId="2B156CF8" w:rsidR="00351BC5" w:rsidRPr="00351BC5" w:rsidRDefault="00351BC5" w:rsidP="00351BC5">
      <w:pPr>
        <w:pStyle w:val="NormalWeb"/>
        <w:numPr>
          <w:ilvl w:val="0"/>
          <w:numId w:val="14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color w:val="000000" w:themeColor="text1"/>
        </w:rPr>
        <w:t>Fall 2026</w:t>
      </w:r>
      <w:r>
        <w:rPr>
          <w:rFonts w:ascii="Calibri" w:hAnsi="Calibri" w:cs="Calibri"/>
          <w:b/>
          <w:bCs/>
          <w:color w:val="000000" w:themeColor="text1"/>
        </w:rPr>
        <w:t xml:space="preserve"> &amp; Spring 2027</w:t>
      </w:r>
      <w:r w:rsidRPr="00351BC5">
        <w:rPr>
          <w:rFonts w:ascii="Calibri" w:hAnsi="Calibri" w:cs="Calibri"/>
          <w:b/>
          <w:bCs/>
          <w:color w:val="000000" w:themeColor="text1"/>
        </w:rPr>
        <w:t xml:space="preserve"> </w:t>
      </w:r>
      <w:proofErr w:type="spellStart"/>
      <w:r w:rsidRPr="00351BC5">
        <w:rPr>
          <w:rFonts w:ascii="Calibri" w:hAnsi="Calibri" w:cs="Calibri"/>
          <w:b/>
          <w:bCs/>
          <w:color w:val="000000" w:themeColor="text1"/>
        </w:rPr>
        <w:t>PlayVS</w:t>
      </w:r>
      <w:proofErr w:type="spellEnd"/>
      <w:r w:rsidRPr="00351BC5">
        <w:rPr>
          <w:rFonts w:ascii="Calibri" w:hAnsi="Calibri" w:cs="Calibri"/>
          <w:b/>
          <w:bCs/>
          <w:color w:val="000000" w:themeColor="text1"/>
        </w:rPr>
        <w:t xml:space="preserve"> Regional Leagues:</w:t>
      </w:r>
      <w:r w:rsidRPr="00351BC5">
        <w:rPr>
          <w:rFonts w:ascii="Calibri" w:hAnsi="Calibri" w:cs="Calibri"/>
          <w:color w:val="000000" w:themeColor="text1"/>
        </w:rPr>
        <w:t xml:space="preserve"> Full competition access across all </w:t>
      </w:r>
      <w:proofErr w:type="spellStart"/>
      <w:r w:rsidRPr="00351BC5">
        <w:rPr>
          <w:rFonts w:ascii="Calibri" w:hAnsi="Calibri" w:cs="Calibri"/>
          <w:color w:val="000000" w:themeColor="text1"/>
        </w:rPr>
        <w:t>PlayVS</w:t>
      </w:r>
      <w:proofErr w:type="spellEnd"/>
      <w:r w:rsidRPr="00351BC5">
        <w:rPr>
          <w:rFonts w:ascii="Calibri" w:hAnsi="Calibri" w:cs="Calibri"/>
          <w:color w:val="000000" w:themeColor="text1"/>
        </w:rPr>
        <w:t xml:space="preserve"> titles during the Fall </w:t>
      </w:r>
      <w:r>
        <w:rPr>
          <w:rFonts w:ascii="Calibri" w:hAnsi="Calibri" w:cs="Calibri"/>
          <w:color w:val="000000" w:themeColor="text1"/>
        </w:rPr>
        <w:t xml:space="preserve">&amp; Spring </w:t>
      </w:r>
      <w:r w:rsidRPr="00351BC5">
        <w:rPr>
          <w:rFonts w:ascii="Calibri" w:hAnsi="Calibri" w:cs="Calibri"/>
          <w:color w:val="000000" w:themeColor="text1"/>
        </w:rPr>
        <w:t>se</w:t>
      </w:r>
      <w:r>
        <w:rPr>
          <w:rFonts w:ascii="Calibri" w:hAnsi="Calibri" w:cs="Calibri"/>
          <w:color w:val="000000" w:themeColor="text1"/>
        </w:rPr>
        <w:t xml:space="preserve">asons. </w:t>
      </w:r>
      <w:r w:rsidRPr="00351BC5">
        <w:rPr>
          <w:rFonts w:ascii="Calibri" w:hAnsi="Calibri" w:cs="Calibri"/>
          <w:color w:val="000000" w:themeColor="text1"/>
        </w:rPr>
        <w:t xml:space="preserve"> </w:t>
      </w:r>
      <w:r w:rsidRPr="00351BC5">
        <w:rPr>
          <w:rFonts w:ascii="Calibri" w:hAnsi="Calibri" w:cs="Calibri"/>
          <w:color w:val="000000" w:themeColor="text1"/>
        </w:rPr>
        <w:br/>
      </w:r>
    </w:p>
    <w:p w14:paraId="19753BBD" w14:textId="3CF7BFE8" w:rsidR="00351BC5" w:rsidRPr="00351BC5" w:rsidRDefault="00351BC5" w:rsidP="00351BC5">
      <w:pPr>
        <w:pStyle w:val="NormalWeb"/>
        <w:numPr>
          <w:ilvl w:val="0"/>
          <w:numId w:val="14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color w:val="000000" w:themeColor="text1"/>
        </w:rPr>
        <w:t>Postseason Pathways:</w:t>
      </w:r>
      <w:r w:rsidRPr="00351BC5">
        <w:rPr>
          <w:rFonts w:ascii="Calibri" w:hAnsi="Calibri" w:cs="Calibri"/>
          <w:color w:val="000000" w:themeColor="text1"/>
        </w:rPr>
        <w:t xml:space="preserve"> Eligibility for the national </w:t>
      </w:r>
      <w:proofErr w:type="spellStart"/>
      <w:r w:rsidRPr="00351BC5">
        <w:rPr>
          <w:rFonts w:ascii="Calibri" w:hAnsi="Calibri" w:cs="Calibri"/>
          <w:color w:val="000000" w:themeColor="text1"/>
        </w:rPr>
        <w:t>PlayVS</w:t>
      </w:r>
      <w:proofErr w:type="spellEnd"/>
      <w:r w:rsidRPr="00351BC5">
        <w:rPr>
          <w:rFonts w:ascii="Calibri" w:hAnsi="Calibri" w:cs="Calibri"/>
          <w:color w:val="000000" w:themeColor="text1"/>
        </w:rPr>
        <w:t xml:space="preserve"> Cup and the CNESSPA New England Championship tournament track. </w:t>
      </w:r>
      <w:r>
        <w:rPr>
          <w:rFonts w:ascii="Calibri" w:hAnsi="Calibri" w:cs="Calibri"/>
          <w:color w:val="000000" w:themeColor="text1"/>
        </w:rPr>
        <w:br/>
      </w:r>
    </w:p>
    <w:p w14:paraId="41818EE9" w14:textId="5667DD11" w:rsidR="00351BC5" w:rsidRPr="00351BC5" w:rsidRDefault="006F4C07" w:rsidP="00351BC5">
      <w:pPr>
        <w:pStyle w:val="NormalWeb"/>
        <w:numPr>
          <w:ilvl w:val="0"/>
          <w:numId w:val="14"/>
        </w:numPr>
        <w:spacing w:before="0" w:beforeAutospacing="0"/>
        <w:rPr>
          <w:rFonts w:ascii="Calibri" w:hAnsi="Calibri" w:cs="Calibri"/>
          <w:color w:val="000000" w:themeColor="text1"/>
        </w:rPr>
      </w:pPr>
      <w:hyperlink r:id="rId5">
        <w:proofErr w:type="spellStart"/>
        <w:r w:rsidRPr="006F4C07">
          <w:rPr>
            <w:rFonts w:ascii="Calibri" w:eastAsia="Calibri" w:hAnsi="Calibri" w:cs="Calibri"/>
            <w:b/>
            <w:bCs/>
            <w:color w:val="1264A3"/>
            <w:highlight w:val="white"/>
            <w:u w:val="single"/>
          </w:rPr>
          <w:t>PlayVS</w:t>
        </w:r>
        <w:proofErr w:type="spellEnd"/>
        <w:r w:rsidRPr="006F4C07">
          <w:rPr>
            <w:rFonts w:ascii="Calibri" w:eastAsia="Calibri" w:hAnsi="Calibri" w:cs="Calibri"/>
            <w:b/>
            <w:bCs/>
            <w:color w:val="1264A3"/>
            <w:highlight w:val="white"/>
            <w:u w:val="single"/>
          </w:rPr>
          <w:t xml:space="preserve"> Recruit</w:t>
        </w:r>
      </w:hyperlink>
      <w:r w:rsidRPr="006F4C07">
        <w:rPr>
          <w:rFonts w:ascii="Calibri" w:eastAsia="Calibri" w:hAnsi="Calibri" w:cs="Calibri"/>
          <w:b/>
          <w:bCs/>
          <w:color w:val="222222"/>
          <w:highlight w:val="white"/>
        </w:rPr>
        <w:t>:</w:t>
      </w:r>
      <w:r>
        <w:rPr>
          <w:rFonts w:ascii="Calibri" w:eastAsia="Calibri" w:hAnsi="Calibri" w:cs="Calibri"/>
          <w:color w:val="222222"/>
          <w:highlight w:val="white"/>
        </w:rPr>
        <w:t xml:space="preserve"> </w:t>
      </w:r>
      <w:r w:rsidR="00351BC5" w:rsidRPr="00351BC5">
        <w:rPr>
          <w:rFonts w:ascii="Calibri" w:hAnsi="Calibri" w:cs="Calibri"/>
          <w:color w:val="000000" w:themeColor="text1"/>
        </w:rPr>
        <w:t xml:space="preserve">Free, school-wide college scouting and digital portfolio tools connecting all students with collegiate esports coaches and scholarship opportunities. </w:t>
      </w:r>
      <w:r w:rsidR="00351BC5">
        <w:rPr>
          <w:rFonts w:ascii="Calibri" w:hAnsi="Calibri" w:cs="Calibri"/>
          <w:color w:val="000000" w:themeColor="text1"/>
        </w:rPr>
        <w:br/>
      </w:r>
    </w:p>
    <w:p w14:paraId="225464E7" w14:textId="040627BC" w:rsidR="00351BC5" w:rsidRPr="00351BC5" w:rsidRDefault="006F4C07" w:rsidP="00351BC5">
      <w:pPr>
        <w:pStyle w:val="NormalWeb"/>
        <w:numPr>
          <w:ilvl w:val="0"/>
          <w:numId w:val="14"/>
        </w:numPr>
        <w:spacing w:before="0" w:beforeAutospacing="0"/>
        <w:rPr>
          <w:rFonts w:ascii="Calibri" w:hAnsi="Calibri" w:cs="Calibri"/>
          <w:color w:val="000000" w:themeColor="text1"/>
        </w:rPr>
      </w:pPr>
      <w:hyperlink r:id="rId6">
        <w:r w:rsidRPr="006F4C07">
          <w:rPr>
            <w:rFonts w:ascii="Calibri" w:eastAsia="Calibri" w:hAnsi="Calibri" w:cs="Calibri"/>
            <w:b/>
            <w:bCs/>
            <w:color w:val="1264A3"/>
            <w:highlight w:val="white"/>
            <w:u w:val="single"/>
          </w:rPr>
          <w:t>Valor</w:t>
        </w:r>
      </w:hyperlink>
      <w:r w:rsidRPr="006F4C07">
        <w:rPr>
          <w:rFonts w:ascii="Calibri" w:eastAsia="Calibri" w:hAnsi="Calibri" w:cs="Calibri"/>
          <w:b/>
          <w:bCs/>
          <w:color w:val="222222"/>
          <w:highlight w:val="white"/>
        </w:rPr>
        <w:t>:</w:t>
      </w:r>
      <w:r>
        <w:rPr>
          <w:rFonts w:ascii="Calibri" w:eastAsia="Calibri" w:hAnsi="Calibri" w:cs="Calibri"/>
          <w:color w:val="222222"/>
          <w:highlight w:val="white"/>
        </w:rPr>
        <w:t xml:space="preserve"> </w:t>
      </w:r>
      <w:r>
        <w:rPr>
          <w:rFonts w:ascii="Calibri" w:hAnsi="Calibri" w:cs="Calibri"/>
          <w:color w:val="000000" w:themeColor="text1"/>
        </w:rPr>
        <w:t>C</w:t>
      </w:r>
      <w:r w:rsidR="00351BC5" w:rsidRPr="00351BC5">
        <w:rPr>
          <w:rFonts w:ascii="Calibri" w:hAnsi="Calibri" w:cs="Calibri"/>
          <w:color w:val="000000" w:themeColor="text1"/>
        </w:rPr>
        <w:t xml:space="preserve">omplimentary 2-week trial of team performance analytics and coaching tools. </w:t>
      </w:r>
      <w:r w:rsidR="00351BC5">
        <w:rPr>
          <w:rFonts w:ascii="Calibri" w:hAnsi="Calibri" w:cs="Calibri"/>
          <w:color w:val="000000" w:themeColor="text1"/>
        </w:rPr>
        <w:br/>
      </w:r>
    </w:p>
    <w:p w14:paraId="1AAFA6BF" w14:textId="77777777" w:rsidR="00351BC5" w:rsidRPr="00351BC5" w:rsidRDefault="00351BC5" w:rsidP="00351BC5">
      <w:pPr>
        <w:pStyle w:val="NormalWeb"/>
        <w:numPr>
          <w:ilvl w:val="0"/>
          <w:numId w:val="14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color w:val="000000" w:themeColor="text1"/>
        </w:rPr>
        <w:t>Live Match-Day Support:</w:t>
      </w:r>
      <w:r w:rsidRPr="00351BC5">
        <w:rPr>
          <w:rFonts w:ascii="Calibri" w:hAnsi="Calibri" w:cs="Calibri"/>
          <w:color w:val="000000" w:themeColor="text1"/>
        </w:rPr>
        <w:t xml:space="preserve"> Real-time match-day reporting tools, lobby monitoring, and live support operators. </w:t>
      </w:r>
    </w:p>
    <w:p w14:paraId="5F9CA309" w14:textId="06081003" w:rsidR="00351BC5" w:rsidRPr="00351BC5" w:rsidRDefault="00351BC5" w:rsidP="00351BC5">
      <w:pPr>
        <w:pStyle w:val="Heading3"/>
        <w:spacing w:before="0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351BC5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2026-27 Fee Structure &amp; Pricing Breakdown</w:t>
      </w:r>
    </w:p>
    <w:p w14:paraId="17276C36" w14:textId="77777777" w:rsidR="00351BC5" w:rsidRPr="00351BC5" w:rsidRDefault="00351BC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 xml:space="preserve">Participation in 2026-27 competitive esports involves two distinct components: </w:t>
      </w:r>
    </w:p>
    <w:p w14:paraId="5E6F0239" w14:textId="77777777" w:rsidR="00351BC5" w:rsidRPr="00351BC5" w:rsidRDefault="00351BC5" w:rsidP="00351BC5">
      <w:pPr>
        <w:pStyle w:val="Heading4"/>
        <w:spacing w:before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 xml:space="preserve">1. </w:t>
      </w:r>
      <w:proofErr w:type="spellStart"/>
      <w:r w:rsidRPr="00351BC5">
        <w:rPr>
          <w:rFonts w:ascii="Calibri" w:hAnsi="Calibri" w:cs="Calibri"/>
          <w:color w:val="000000" w:themeColor="text1"/>
        </w:rPr>
        <w:t>PlayVS</w:t>
      </w:r>
      <w:proofErr w:type="spellEnd"/>
      <w:r w:rsidRPr="00351BC5">
        <w:rPr>
          <w:rFonts w:ascii="Calibri" w:hAnsi="Calibri" w:cs="Calibri"/>
          <w:color w:val="000000" w:themeColor="text1"/>
        </w:rPr>
        <w:t xml:space="preserve"> Platform Site License (Payable to </w:t>
      </w:r>
      <w:proofErr w:type="spellStart"/>
      <w:r w:rsidRPr="00351BC5">
        <w:rPr>
          <w:rFonts w:ascii="Calibri" w:hAnsi="Calibri" w:cs="Calibri"/>
          <w:color w:val="000000" w:themeColor="text1"/>
        </w:rPr>
        <w:t>PlayVS</w:t>
      </w:r>
      <w:proofErr w:type="spellEnd"/>
      <w:r w:rsidRPr="00351BC5">
        <w:rPr>
          <w:rFonts w:ascii="Calibri" w:hAnsi="Calibri" w:cs="Calibri"/>
          <w:color w:val="000000" w:themeColor="text1"/>
        </w:rPr>
        <w:t>)</w:t>
      </w:r>
    </w:p>
    <w:p w14:paraId="63B51DCB" w14:textId="77777777" w:rsidR="00351BC5" w:rsidRPr="00351BC5" w:rsidRDefault="00351BC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 xml:space="preserve">Covers platform maintenance, COPPA data compliance, live match support, Fall/Spring regional play, and CAS-CIAC spring league play: </w:t>
      </w:r>
    </w:p>
    <w:p w14:paraId="3644F3D3" w14:textId="2892C0B8" w:rsidR="00351BC5" w:rsidRPr="00351BC5" w:rsidRDefault="00351BC5" w:rsidP="00351BC5">
      <w:pPr>
        <w:pStyle w:val="NormalWeb"/>
        <w:numPr>
          <w:ilvl w:val="0"/>
          <w:numId w:val="15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color w:val="000000" w:themeColor="text1"/>
        </w:rPr>
        <w:t>High School Annual License:</w:t>
      </w:r>
      <w:r w:rsidRPr="00351BC5">
        <w:rPr>
          <w:rFonts w:ascii="Calibri" w:hAnsi="Calibri" w:cs="Calibri"/>
          <w:color w:val="000000" w:themeColor="text1"/>
        </w:rPr>
        <w:t xml:space="preserve"> $595.00 per school building ($495.00 Early Bird rate if completed before Friday, September 4th). </w:t>
      </w:r>
      <w:r>
        <w:rPr>
          <w:rFonts w:ascii="Calibri" w:hAnsi="Calibri" w:cs="Calibri"/>
          <w:color w:val="000000" w:themeColor="text1"/>
        </w:rPr>
        <w:br/>
      </w:r>
    </w:p>
    <w:p w14:paraId="0E4AC1E4" w14:textId="77777777" w:rsidR="00351BC5" w:rsidRPr="00351BC5" w:rsidRDefault="00351BC5" w:rsidP="00351BC5">
      <w:pPr>
        <w:pStyle w:val="NormalWeb"/>
        <w:numPr>
          <w:ilvl w:val="0"/>
          <w:numId w:val="15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color w:val="000000" w:themeColor="text1"/>
        </w:rPr>
        <w:t>Middle School Annual License:</w:t>
      </w:r>
      <w:r w:rsidRPr="00351BC5">
        <w:rPr>
          <w:rFonts w:ascii="Calibri" w:hAnsi="Calibri" w:cs="Calibri"/>
          <w:color w:val="000000" w:themeColor="text1"/>
        </w:rPr>
        <w:t xml:space="preserve"> $495.00 per school building ($395.00 Early Bird rate if completed before Friday, September 4th). </w:t>
      </w:r>
    </w:p>
    <w:p w14:paraId="64FD124E" w14:textId="77777777" w:rsidR="00351BC5" w:rsidRPr="00351BC5" w:rsidRDefault="00351BC5" w:rsidP="00351BC5">
      <w:pPr>
        <w:pStyle w:val="Heading4"/>
        <w:spacing w:before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>2. CAS-CIAC State Tournament Entry Fee (Billed directly by CAS-CIAC)</w:t>
      </w:r>
    </w:p>
    <w:p w14:paraId="5BB4294E" w14:textId="77777777" w:rsidR="00351BC5" w:rsidRPr="00351BC5" w:rsidRDefault="00351BC5" w:rsidP="00351BC5">
      <w:pPr>
        <w:pStyle w:val="NormalWeb"/>
        <w:numPr>
          <w:ilvl w:val="0"/>
          <w:numId w:val="16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 xml:space="preserve">CAS-CIAC assesses a $100.00 per-title entry fee specifically for schools that qualify for and enter official state postseason tournaments. </w:t>
      </w:r>
    </w:p>
    <w:p w14:paraId="29A16F8D" w14:textId="77777777" w:rsidR="00351BC5" w:rsidRPr="00351BC5" w:rsidRDefault="00351BC5" w:rsidP="00351BC5">
      <w:pPr>
        <w:pStyle w:val="NormalWeb"/>
        <w:numPr>
          <w:ilvl w:val="0"/>
          <w:numId w:val="16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 xml:space="preserve">Note: This fee covers state tournament administration and is billed and collected directly through CAS-CIAC's internal invoicing process. It will NOT be collected during the </w:t>
      </w:r>
      <w:proofErr w:type="spellStart"/>
      <w:r w:rsidRPr="00351BC5">
        <w:rPr>
          <w:rFonts w:ascii="Calibri" w:hAnsi="Calibri" w:cs="Calibri"/>
          <w:color w:val="000000" w:themeColor="text1"/>
        </w:rPr>
        <w:t>PlayVS</w:t>
      </w:r>
      <w:proofErr w:type="spellEnd"/>
      <w:r w:rsidRPr="00351BC5">
        <w:rPr>
          <w:rFonts w:ascii="Calibri" w:hAnsi="Calibri" w:cs="Calibri"/>
          <w:color w:val="000000" w:themeColor="text1"/>
        </w:rPr>
        <w:t xml:space="preserve"> online checkout flow. </w:t>
      </w:r>
    </w:p>
    <w:p w14:paraId="31414260" w14:textId="21B8E94A" w:rsidR="00351BC5" w:rsidRPr="00351BC5" w:rsidRDefault="00351BC5" w:rsidP="00351BC5">
      <w:pPr>
        <w:pStyle w:val="Heading3"/>
        <w:spacing w:before="0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351BC5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lastRenderedPageBreak/>
        <w:t xml:space="preserve">How to Complete </w:t>
      </w:r>
      <w:proofErr w:type="spellStart"/>
      <w:r w:rsidRPr="00351BC5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PlayVS</w:t>
      </w:r>
      <w:proofErr w:type="spellEnd"/>
      <w:r w:rsidRPr="00351BC5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 Payment &amp; Registration (3 Easy Steps)</w:t>
      </w:r>
    </w:p>
    <w:p w14:paraId="2F9C21A9" w14:textId="77777777" w:rsidR="00351BC5" w:rsidRPr="00351BC5" w:rsidRDefault="00351BC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 xml:space="preserve">Platform payment functionality is live. Completing registration and securing your annual site license takes only a few minutes: </w:t>
      </w:r>
    </w:p>
    <w:p w14:paraId="13C4207F" w14:textId="4DDA84B6" w:rsidR="00351BC5" w:rsidRPr="00351BC5" w:rsidRDefault="00351BC5" w:rsidP="00351BC5">
      <w:pPr>
        <w:pStyle w:val="NormalWeb"/>
        <w:numPr>
          <w:ilvl w:val="0"/>
          <w:numId w:val="17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color w:val="000000" w:themeColor="text1"/>
        </w:rPr>
        <w:t xml:space="preserve">Log In to </w:t>
      </w:r>
      <w:proofErr w:type="spellStart"/>
      <w:r w:rsidRPr="00351BC5">
        <w:rPr>
          <w:rFonts w:ascii="Calibri" w:hAnsi="Calibri" w:cs="Calibri"/>
          <w:b/>
          <w:bCs/>
          <w:color w:val="000000" w:themeColor="text1"/>
        </w:rPr>
        <w:t>PlayVS</w:t>
      </w:r>
      <w:proofErr w:type="spellEnd"/>
      <w:r w:rsidRPr="00351BC5">
        <w:rPr>
          <w:rFonts w:ascii="Calibri" w:hAnsi="Calibri" w:cs="Calibri"/>
          <w:b/>
          <w:bCs/>
          <w:color w:val="000000" w:themeColor="text1"/>
        </w:rPr>
        <w:t>:</w:t>
      </w:r>
      <w:r w:rsidRPr="00351BC5">
        <w:rPr>
          <w:rFonts w:ascii="Calibri" w:hAnsi="Calibri" w:cs="Calibri"/>
          <w:color w:val="000000" w:themeColor="text1"/>
        </w:rPr>
        <w:t xml:space="preserve"> Go to </w:t>
      </w:r>
      <w:hyperlink r:id="rId7" w:tgtFrame="_blank" w:history="1">
        <w:r w:rsidRPr="00351BC5">
          <w:rPr>
            <w:rStyle w:val="Hyperlink"/>
            <w:rFonts w:ascii="Calibri" w:eastAsiaTheme="majorEastAsia" w:hAnsi="Calibri" w:cs="Calibri"/>
            <w:color w:val="000000" w:themeColor="text1"/>
          </w:rPr>
          <w:t>app.playvs.com</w:t>
        </w:r>
      </w:hyperlink>
      <w:r w:rsidRPr="00351BC5">
        <w:rPr>
          <w:rFonts w:ascii="Calibri" w:hAnsi="Calibri" w:cs="Calibri"/>
          <w:color w:val="000000" w:themeColor="text1"/>
        </w:rPr>
        <w:t xml:space="preserve"> and log in to your coach or administrator account. </w:t>
      </w:r>
      <w:r w:rsidRPr="00351BC5">
        <w:rPr>
          <w:rFonts w:ascii="Calibri" w:hAnsi="Calibri" w:cs="Calibri"/>
          <w:color w:val="000000" w:themeColor="text1"/>
        </w:rPr>
        <w:br/>
      </w:r>
    </w:p>
    <w:p w14:paraId="661F6247" w14:textId="5322293C" w:rsidR="00351BC5" w:rsidRPr="00351BC5" w:rsidRDefault="00351BC5" w:rsidP="00351BC5">
      <w:pPr>
        <w:pStyle w:val="NormalWeb"/>
        <w:numPr>
          <w:ilvl w:val="0"/>
          <w:numId w:val="17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color w:val="000000" w:themeColor="text1"/>
        </w:rPr>
        <w:t>Access the Payment Portal:</w:t>
      </w:r>
      <w:r w:rsidRPr="00351BC5">
        <w:rPr>
          <w:rFonts w:ascii="Calibri" w:hAnsi="Calibri" w:cs="Calibri"/>
          <w:color w:val="000000" w:themeColor="text1"/>
        </w:rPr>
        <w:t xml:space="preserve"> Click the "Pay Via Credit Card </w:t>
      </w:r>
      <w:proofErr w:type="gramStart"/>
      <w:r w:rsidRPr="00351BC5">
        <w:rPr>
          <w:rFonts w:ascii="Calibri" w:hAnsi="Calibri" w:cs="Calibri"/>
          <w:color w:val="000000" w:themeColor="text1"/>
        </w:rPr>
        <w:t>Or</w:t>
      </w:r>
      <w:proofErr w:type="gramEnd"/>
      <w:r w:rsidRPr="00351BC5">
        <w:rPr>
          <w:rFonts w:ascii="Calibri" w:hAnsi="Calibri" w:cs="Calibri"/>
          <w:color w:val="000000" w:themeColor="text1"/>
        </w:rPr>
        <w:t xml:space="preserve"> Invoice" or "Start A Fundraiser" banner directly on your main dashboard, or initiate team enrollment under the Competitions tab. </w:t>
      </w:r>
      <w:r w:rsidRPr="00351BC5">
        <w:rPr>
          <w:rFonts w:ascii="Calibri" w:hAnsi="Calibri" w:cs="Calibri"/>
          <w:color w:val="000000" w:themeColor="text1"/>
        </w:rPr>
        <w:br/>
      </w:r>
    </w:p>
    <w:p w14:paraId="5D0A3C32" w14:textId="6094CAF2" w:rsidR="00351BC5" w:rsidRPr="00351BC5" w:rsidRDefault="00351BC5" w:rsidP="00351BC5">
      <w:pPr>
        <w:pStyle w:val="NormalWeb"/>
        <w:numPr>
          <w:ilvl w:val="0"/>
          <w:numId w:val="17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color w:val="000000" w:themeColor="text1"/>
        </w:rPr>
        <w:t>Select Your Preferred Payment Method (Choose 1 of 3):</w:t>
      </w:r>
      <w:r w:rsidRPr="00351BC5">
        <w:rPr>
          <w:rFonts w:ascii="Calibri" w:hAnsi="Calibri" w:cs="Calibri"/>
          <w:b/>
          <w:bCs/>
          <w:color w:val="000000" w:themeColor="text1"/>
        </w:rPr>
        <w:br/>
      </w:r>
    </w:p>
    <w:p w14:paraId="6CB43469" w14:textId="7188943F" w:rsidR="00351BC5" w:rsidRPr="00351BC5" w:rsidRDefault="00351BC5" w:rsidP="00351BC5">
      <w:pPr>
        <w:pStyle w:val="NormalWeb"/>
        <w:numPr>
          <w:ilvl w:val="1"/>
          <w:numId w:val="17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color w:val="000000" w:themeColor="text1"/>
        </w:rPr>
        <w:t>Credit Card:</w:t>
      </w:r>
      <w:r w:rsidRPr="00351BC5">
        <w:rPr>
          <w:rFonts w:ascii="Calibri" w:hAnsi="Calibri" w:cs="Calibri"/>
          <w:color w:val="000000" w:themeColor="text1"/>
        </w:rPr>
        <w:t xml:space="preserve"> Select </w:t>
      </w:r>
      <w:r w:rsidRPr="00351BC5">
        <w:rPr>
          <w:rFonts w:ascii="Calibri" w:hAnsi="Calibri" w:cs="Calibri"/>
          <w:i/>
          <w:iCs/>
          <w:color w:val="000000" w:themeColor="text1"/>
        </w:rPr>
        <w:t>Credit Card</w:t>
      </w:r>
      <w:r w:rsidRPr="00351BC5">
        <w:rPr>
          <w:rFonts w:ascii="Calibri" w:hAnsi="Calibri" w:cs="Calibri"/>
          <w:color w:val="000000" w:themeColor="text1"/>
        </w:rPr>
        <w:t xml:space="preserve"> to check out instantly via secure Stripe Checkout. </w:t>
      </w:r>
      <w:r w:rsidRPr="00351BC5">
        <w:rPr>
          <w:rFonts w:ascii="Calibri" w:hAnsi="Calibri" w:cs="Calibri"/>
          <w:color w:val="000000" w:themeColor="text1"/>
        </w:rPr>
        <w:br/>
      </w:r>
    </w:p>
    <w:p w14:paraId="584B8FB6" w14:textId="2CC84D21" w:rsidR="00351BC5" w:rsidRPr="00351BC5" w:rsidRDefault="00351BC5" w:rsidP="00351BC5">
      <w:pPr>
        <w:pStyle w:val="NormalWeb"/>
        <w:numPr>
          <w:ilvl w:val="1"/>
          <w:numId w:val="17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color w:val="000000" w:themeColor="text1"/>
        </w:rPr>
        <w:t>Request Invoice:</w:t>
      </w:r>
      <w:r w:rsidRPr="00351BC5">
        <w:rPr>
          <w:rFonts w:ascii="Calibri" w:hAnsi="Calibri" w:cs="Calibri"/>
          <w:color w:val="000000" w:themeColor="text1"/>
        </w:rPr>
        <w:t xml:space="preserve"> Select </w:t>
      </w:r>
      <w:r w:rsidRPr="00351BC5">
        <w:rPr>
          <w:rFonts w:ascii="Calibri" w:hAnsi="Calibri" w:cs="Calibri"/>
          <w:i/>
          <w:iCs/>
          <w:color w:val="000000" w:themeColor="text1"/>
        </w:rPr>
        <w:t>Request Invoice</w:t>
      </w:r>
      <w:r w:rsidRPr="00351BC5">
        <w:rPr>
          <w:rFonts w:ascii="Calibri" w:hAnsi="Calibri" w:cs="Calibri"/>
          <w:color w:val="000000" w:themeColor="text1"/>
        </w:rPr>
        <w:t xml:space="preserve"> to submit your billing details and optional Purchase Order (PO) number. A formal </w:t>
      </w:r>
      <w:proofErr w:type="spellStart"/>
      <w:r w:rsidRPr="00351BC5">
        <w:rPr>
          <w:rFonts w:ascii="Calibri" w:hAnsi="Calibri" w:cs="Calibri"/>
          <w:color w:val="000000" w:themeColor="text1"/>
        </w:rPr>
        <w:t>DocuSign</w:t>
      </w:r>
      <w:proofErr w:type="spellEnd"/>
      <w:r w:rsidRPr="00351BC5">
        <w:rPr>
          <w:rFonts w:ascii="Calibri" w:hAnsi="Calibri" w:cs="Calibri"/>
          <w:color w:val="000000" w:themeColor="text1"/>
        </w:rPr>
        <w:t xml:space="preserve"> invoice will be automatically routed to your billing contact for processing. </w:t>
      </w:r>
      <w:r w:rsidRPr="00351BC5">
        <w:rPr>
          <w:rFonts w:ascii="Calibri" w:hAnsi="Calibri" w:cs="Calibri"/>
          <w:color w:val="000000" w:themeColor="text1"/>
        </w:rPr>
        <w:br/>
      </w:r>
    </w:p>
    <w:p w14:paraId="65D524CA" w14:textId="5CF36831" w:rsidR="00351BC5" w:rsidRPr="00351BC5" w:rsidRDefault="00351BC5" w:rsidP="00351BC5">
      <w:pPr>
        <w:pStyle w:val="NormalWeb"/>
        <w:numPr>
          <w:ilvl w:val="1"/>
          <w:numId w:val="17"/>
        </w:numPr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b/>
          <w:bCs/>
          <w:color w:val="000000" w:themeColor="text1"/>
        </w:rPr>
        <w:t>Fundraise (No Out-of-Pocket Cost):</w:t>
      </w:r>
      <w:r w:rsidRPr="00351BC5">
        <w:rPr>
          <w:rFonts w:ascii="Calibri" w:hAnsi="Calibri" w:cs="Calibri"/>
          <w:color w:val="000000" w:themeColor="text1"/>
        </w:rPr>
        <w:t xml:space="preserve"> Select </w:t>
      </w:r>
      <w:r w:rsidRPr="00351BC5">
        <w:rPr>
          <w:rFonts w:ascii="Calibri" w:hAnsi="Calibri" w:cs="Calibri"/>
          <w:i/>
          <w:iCs/>
          <w:color w:val="000000" w:themeColor="text1"/>
        </w:rPr>
        <w:t>Fundraise for your program</w:t>
      </w:r>
      <w:r w:rsidRPr="00351BC5">
        <w:rPr>
          <w:rFonts w:ascii="Calibri" w:hAnsi="Calibri" w:cs="Calibri"/>
          <w:color w:val="000000" w:themeColor="text1"/>
        </w:rPr>
        <w:t xml:space="preserve"> to launch an integrated Snap! Raise campaign. League access activates immediately upon campaign creation, no waiting for raised funds to clear. (Note: Early Bird promotional rates do not apply to the fundraising path). </w:t>
      </w:r>
    </w:p>
    <w:p w14:paraId="3CF133E6" w14:textId="39F03FDE" w:rsidR="00351BC5" w:rsidRPr="00351BC5" w:rsidRDefault="00351BC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proofErr w:type="spellStart"/>
      <w:r w:rsidRPr="00351BC5">
        <w:rPr>
          <w:rFonts w:ascii="Calibri" w:hAnsi="Calibri" w:cs="Calibri"/>
          <w:b/>
          <w:bCs/>
          <w:color w:val="000000" w:themeColor="text1"/>
        </w:rPr>
        <w:t>PlayVS</w:t>
      </w:r>
      <w:proofErr w:type="spellEnd"/>
      <w:r w:rsidRPr="00351BC5">
        <w:rPr>
          <w:rFonts w:ascii="Calibri" w:hAnsi="Calibri" w:cs="Calibri"/>
          <w:b/>
          <w:bCs/>
          <w:color w:val="000000" w:themeColor="text1"/>
        </w:rPr>
        <w:t xml:space="preserve"> Deficit Protection Guarantee:</w:t>
      </w:r>
      <w:r w:rsidRPr="00351BC5">
        <w:rPr>
          <w:rFonts w:ascii="Calibri" w:hAnsi="Calibri" w:cs="Calibri"/>
          <w:color w:val="000000" w:themeColor="text1"/>
        </w:rPr>
        <w:t xml:space="preserve"> If your program launches a fundraising campaign in good faith and completes the required steps but falls short of your site license fee total, </w:t>
      </w:r>
      <w:proofErr w:type="spellStart"/>
      <w:r w:rsidRPr="00351BC5">
        <w:rPr>
          <w:rFonts w:ascii="Calibri" w:hAnsi="Calibri" w:cs="Calibri"/>
          <w:color w:val="000000" w:themeColor="text1"/>
        </w:rPr>
        <w:t>PlayVS</w:t>
      </w:r>
      <w:proofErr w:type="spellEnd"/>
      <w:r w:rsidRPr="00351BC5">
        <w:rPr>
          <w:rFonts w:ascii="Calibri" w:hAnsi="Calibri" w:cs="Calibri"/>
          <w:color w:val="000000" w:themeColor="text1"/>
        </w:rPr>
        <w:t xml:space="preserve"> absorbs the remaining balance. No school or student will be prevented from competing due to financial shortfalls. </w:t>
      </w:r>
    </w:p>
    <w:p w14:paraId="0C60C238" w14:textId="19FDFE40" w:rsidR="00351BC5" w:rsidRPr="00351BC5" w:rsidRDefault="00351BC5" w:rsidP="00351BC5">
      <w:pPr>
        <w:pStyle w:val="Heading3"/>
        <w:spacing w:before="0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351BC5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lastRenderedPageBreak/>
        <w:t>Essential Resource Links for CAS-CIAC Schools</w:t>
      </w:r>
      <w:r w:rsidRPr="00351BC5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br/>
      </w:r>
    </w:p>
    <w:p w14:paraId="1698E1A1" w14:textId="34C93925" w:rsidR="006F4C07" w:rsidRPr="00351BC5" w:rsidRDefault="006F4C07" w:rsidP="006F4C07">
      <w:pPr>
        <w:pStyle w:val="Heading3"/>
        <w:numPr>
          <w:ilvl w:val="0"/>
          <w:numId w:val="20"/>
        </w:numPr>
        <w:spacing w:before="0"/>
        <w:rPr>
          <w:rFonts w:ascii="Calibri" w:hAnsi="Calibri" w:cs="Calibri"/>
          <w:color w:val="000000" w:themeColor="text1"/>
          <w:sz w:val="24"/>
          <w:szCs w:val="24"/>
        </w:rPr>
      </w:pPr>
      <w:hyperlink r:id="rId8">
        <w:r w:rsidRPr="006F4C07">
          <w:rPr>
            <w:rFonts w:ascii="Calibri" w:eastAsia="Calibri" w:hAnsi="Calibri" w:cs="Calibri"/>
            <w:b/>
            <w:bCs/>
            <w:color w:val="1264A3"/>
            <w:sz w:val="24"/>
            <w:szCs w:val="24"/>
            <w:highlight w:val="white"/>
            <w:u w:val="single"/>
          </w:rPr>
          <w:t>Get Started for 2026-’27</w:t>
        </w:r>
      </w:hyperlink>
      <w:r w:rsidRPr="006F4C07">
        <w:rPr>
          <w:rFonts w:ascii="Calibri" w:eastAsia="Calibri" w:hAnsi="Calibri" w:cs="Calibri"/>
          <w:b/>
          <w:bCs/>
          <w:color w:val="222222"/>
          <w:sz w:val="24"/>
          <w:szCs w:val="24"/>
          <w:highlight w:val="white"/>
        </w:rPr>
        <w:t>:</w:t>
      </w:r>
      <w:r w:rsidRPr="00351BC5"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 Use this direct link to create or update your school account, set up your profile, and enroll your program for the Fall season.</w:t>
      </w:r>
    </w:p>
    <w:p w14:paraId="63262CED" w14:textId="7504DEA7" w:rsidR="00351BC5" w:rsidRPr="006F4C07" w:rsidRDefault="00351BC5" w:rsidP="006F4C07">
      <w:pPr>
        <w:pStyle w:val="Heading3"/>
        <w:numPr>
          <w:ilvl w:val="0"/>
          <w:numId w:val="20"/>
        </w:numPr>
        <w:spacing w:before="0"/>
        <w:rPr>
          <w:rFonts w:ascii="Calibri" w:hAnsi="Calibri" w:cs="Calibri"/>
          <w:color w:val="000000" w:themeColor="text1"/>
          <w:sz w:val="24"/>
          <w:szCs w:val="24"/>
        </w:rPr>
      </w:pPr>
      <w:hyperlink r:id="rId9">
        <w:proofErr w:type="spellStart"/>
        <w:r w:rsidRPr="006F4C07">
          <w:rPr>
            <w:rFonts w:ascii="Calibri" w:eastAsia="Calibri" w:hAnsi="Calibri" w:cs="Calibri"/>
            <w:b/>
            <w:bCs/>
            <w:color w:val="1264A3"/>
            <w:sz w:val="24"/>
            <w:szCs w:val="24"/>
            <w:highlight w:val="white"/>
            <w:u w:val="single"/>
          </w:rPr>
          <w:t>PlayVS</w:t>
        </w:r>
        <w:proofErr w:type="spellEnd"/>
        <w:r w:rsidRPr="006F4C07">
          <w:rPr>
            <w:rFonts w:ascii="Calibri" w:eastAsia="Calibri" w:hAnsi="Calibri" w:cs="Calibri"/>
            <w:b/>
            <w:bCs/>
            <w:color w:val="1264A3"/>
            <w:sz w:val="24"/>
            <w:szCs w:val="24"/>
            <w:highlight w:val="white"/>
            <w:u w:val="single"/>
          </w:rPr>
          <w:t xml:space="preserve"> 2026 - 27 FAQs</w:t>
        </w:r>
      </w:hyperlink>
      <w:r w:rsidRPr="006F4C07">
        <w:rPr>
          <w:rFonts w:ascii="Calibri" w:eastAsia="Calibri" w:hAnsi="Calibri" w:cs="Calibri"/>
          <w:b/>
          <w:bCs/>
          <w:color w:val="222222"/>
          <w:sz w:val="24"/>
          <w:szCs w:val="24"/>
          <w:highlight w:val="white"/>
        </w:rPr>
        <w:t>:</w:t>
      </w:r>
      <w:r w:rsidRPr="00351BC5"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  Review comprehensive answers to frequently asked questions regarding the new annual site license model, platform updates, and onboarding </w:t>
      </w:r>
      <w:proofErr w:type="gramStart"/>
      <w:r w:rsidRPr="00351BC5">
        <w:rPr>
          <w:rFonts w:ascii="Calibri" w:eastAsia="Calibri" w:hAnsi="Calibri" w:cs="Calibri"/>
          <w:color w:val="222222"/>
          <w:sz w:val="24"/>
          <w:szCs w:val="24"/>
          <w:highlight w:val="white"/>
        </w:rPr>
        <w:t>logistics.</w:t>
      </w:r>
      <w:r w:rsidRPr="006F4C07">
        <w:rPr>
          <w:rFonts w:ascii="Calibri" w:eastAsia="Calibri" w:hAnsi="Calibri" w:cs="Calibri"/>
          <w:color w:val="222222"/>
          <w:sz w:val="24"/>
          <w:szCs w:val="24"/>
          <w:highlight w:val="white"/>
        </w:rPr>
        <w:t>.</w:t>
      </w:r>
      <w:proofErr w:type="gramEnd"/>
    </w:p>
    <w:p w14:paraId="237523C3" w14:textId="32DF0D46" w:rsidR="00351BC5" w:rsidRDefault="00351BC5" w:rsidP="00351BC5">
      <w:pPr>
        <w:pStyle w:val="Heading3"/>
        <w:numPr>
          <w:ilvl w:val="0"/>
          <w:numId w:val="20"/>
        </w:numPr>
        <w:spacing w:before="0"/>
        <w:rPr>
          <w:rFonts w:ascii="Calibri" w:hAnsi="Calibri" w:cs="Calibri"/>
          <w:color w:val="000000" w:themeColor="text1"/>
          <w:sz w:val="24"/>
          <w:szCs w:val="24"/>
        </w:rPr>
      </w:pPr>
      <w:hyperlink r:id="rId10">
        <w:r w:rsidRPr="006F4C07">
          <w:rPr>
            <w:rFonts w:ascii="Calibri" w:eastAsia="Calibri" w:hAnsi="Calibri" w:cs="Calibri"/>
            <w:b/>
            <w:bCs/>
            <w:color w:val="1264A3"/>
            <w:sz w:val="24"/>
            <w:szCs w:val="24"/>
            <w:highlight w:val="white"/>
            <w:u w:val="single"/>
          </w:rPr>
          <w:t>Fall 2026 Schedule</w:t>
        </w:r>
      </w:hyperlink>
      <w:r w:rsidRPr="006F4C07">
        <w:rPr>
          <w:rFonts w:ascii="Calibri" w:eastAsia="Calibri" w:hAnsi="Calibri" w:cs="Calibri"/>
          <w:b/>
          <w:bCs/>
          <w:color w:val="222222"/>
          <w:sz w:val="24"/>
          <w:szCs w:val="24"/>
          <w:highlight w:val="white"/>
        </w:rPr>
        <w:t>:</w:t>
      </w:r>
      <w:r w:rsidRPr="00351BC5"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 Full schedule for the upcoming season.</w:t>
      </w:r>
    </w:p>
    <w:p w14:paraId="006AB63C" w14:textId="320CFACE" w:rsidR="00351BC5" w:rsidRPr="00351BC5" w:rsidRDefault="00351BC5" w:rsidP="00351BC5">
      <w:pPr>
        <w:pStyle w:val="Heading3"/>
        <w:numPr>
          <w:ilvl w:val="0"/>
          <w:numId w:val="20"/>
        </w:numPr>
        <w:spacing w:before="0"/>
        <w:rPr>
          <w:rFonts w:ascii="Calibri" w:hAnsi="Calibri" w:cs="Calibri"/>
          <w:color w:val="000000" w:themeColor="text1"/>
          <w:sz w:val="24"/>
          <w:szCs w:val="24"/>
        </w:rPr>
      </w:pPr>
      <w:hyperlink r:id="rId11">
        <w:r w:rsidRPr="006F4C07">
          <w:rPr>
            <w:rFonts w:ascii="Calibri" w:eastAsia="Calibri" w:hAnsi="Calibri" w:cs="Calibri"/>
            <w:b/>
            <w:bCs/>
            <w:color w:val="1264A3"/>
            <w:sz w:val="24"/>
            <w:szCs w:val="24"/>
            <w:highlight w:val="white"/>
            <w:u w:val="single"/>
          </w:rPr>
          <w:t>Coach Handbook:</w:t>
        </w:r>
      </w:hyperlink>
      <w:r w:rsidRPr="00351BC5"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 Review the </w:t>
      </w:r>
      <w:proofErr w:type="spellStart"/>
      <w:r w:rsidRPr="00351BC5">
        <w:rPr>
          <w:rFonts w:ascii="Calibri" w:eastAsia="Calibri" w:hAnsi="Calibri" w:cs="Calibri"/>
          <w:color w:val="222222"/>
          <w:sz w:val="24"/>
          <w:szCs w:val="24"/>
          <w:highlight w:val="white"/>
        </w:rPr>
        <w:t>PlayVS</w:t>
      </w:r>
      <w:proofErr w:type="spellEnd"/>
      <w:r w:rsidRPr="00351BC5"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 Coach Handbook for essential instructions on creating accounts, building rosters, and managing match days. The Handbook also includes partner offers, exclusive discounted promo codes and more!</w:t>
      </w:r>
    </w:p>
    <w:p w14:paraId="1C2AB913" w14:textId="001D8486" w:rsidR="00351BC5" w:rsidRPr="00351BC5" w:rsidRDefault="00351BC5" w:rsidP="00351BC5">
      <w:pPr>
        <w:pStyle w:val="Heading3"/>
        <w:numPr>
          <w:ilvl w:val="0"/>
          <w:numId w:val="20"/>
        </w:numPr>
        <w:spacing w:before="0"/>
        <w:rPr>
          <w:rFonts w:ascii="Calibri" w:hAnsi="Calibri" w:cs="Calibri"/>
          <w:color w:val="000000" w:themeColor="text1"/>
          <w:sz w:val="24"/>
          <w:szCs w:val="24"/>
        </w:rPr>
      </w:pPr>
      <w:hyperlink r:id="rId12">
        <w:r w:rsidRPr="006F4C07">
          <w:rPr>
            <w:rFonts w:ascii="Calibri" w:eastAsia="Calibri" w:hAnsi="Calibri" w:cs="Calibri"/>
            <w:b/>
            <w:bCs/>
            <w:color w:val="1264A3"/>
            <w:sz w:val="24"/>
            <w:szCs w:val="24"/>
            <w:highlight w:val="white"/>
            <w:u w:val="single"/>
          </w:rPr>
          <w:t>Starting a New Esports Program</w:t>
        </w:r>
      </w:hyperlink>
      <w:r w:rsidRPr="006F4C07">
        <w:rPr>
          <w:rFonts w:ascii="Calibri" w:eastAsia="Calibri" w:hAnsi="Calibri" w:cs="Calibri"/>
          <w:b/>
          <w:bCs/>
          <w:color w:val="222222"/>
          <w:sz w:val="24"/>
          <w:szCs w:val="24"/>
          <w:highlight w:val="white"/>
        </w:rPr>
        <w:t>:</w:t>
      </w:r>
      <w:r w:rsidRPr="00351BC5"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 Access step-by-step instructions on securing administrative approval, recruiting players, and launching a successful team from scratch.</w:t>
      </w:r>
    </w:p>
    <w:p w14:paraId="07427A11" w14:textId="2523CEBA" w:rsidR="00351BC5" w:rsidRPr="00351BC5" w:rsidRDefault="00351BC5" w:rsidP="00351BC5">
      <w:pPr>
        <w:pStyle w:val="Heading3"/>
        <w:numPr>
          <w:ilvl w:val="0"/>
          <w:numId w:val="20"/>
        </w:numPr>
        <w:spacing w:before="0"/>
        <w:rPr>
          <w:rFonts w:ascii="Calibri" w:hAnsi="Calibri" w:cs="Calibri"/>
          <w:color w:val="000000" w:themeColor="text1"/>
          <w:sz w:val="24"/>
          <w:szCs w:val="24"/>
        </w:rPr>
      </w:pPr>
      <w:hyperlink r:id="rId13">
        <w:r w:rsidRPr="006F4C07">
          <w:rPr>
            <w:rFonts w:ascii="Calibri" w:eastAsia="Calibri" w:hAnsi="Calibri" w:cs="Calibri"/>
            <w:b/>
            <w:bCs/>
            <w:color w:val="1264A3"/>
            <w:sz w:val="24"/>
            <w:szCs w:val="24"/>
            <w:highlight w:val="white"/>
            <w:u w:val="single"/>
          </w:rPr>
          <w:t>Inclusion / IT</w:t>
        </w:r>
      </w:hyperlink>
      <w:r w:rsidRPr="006F4C07">
        <w:rPr>
          <w:rFonts w:ascii="Calibri" w:eastAsia="Calibri" w:hAnsi="Calibri" w:cs="Calibri"/>
          <w:b/>
          <w:bCs/>
          <w:color w:val="222222"/>
          <w:sz w:val="24"/>
          <w:szCs w:val="24"/>
          <w:highlight w:val="white"/>
        </w:rPr>
        <w:t>:</w:t>
      </w:r>
      <w:r w:rsidRPr="00351BC5"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 Share this guide with your technology director to review hardware specifications, network configurations, and IT firewall clearance needed for match days.</w:t>
      </w:r>
      <w:r>
        <w:rPr>
          <w:rFonts w:ascii="Calibri" w:eastAsia="Calibri" w:hAnsi="Calibri" w:cs="Calibri"/>
          <w:color w:val="222222"/>
        </w:rPr>
        <w:br/>
      </w:r>
    </w:p>
    <w:p w14:paraId="1C518C56" w14:textId="77777777" w:rsidR="00351BC5" w:rsidRPr="00351BC5" w:rsidRDefault="00351BC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 xml:space="preserve">Whether your campus is continuing an established championship program or looking to launch a team for the first time, our dedicated </w:t>
      </w:r>
      <w:proofErr w:type="spellStart"/>
      <w:r w:rsidRPr="00351BC5">
        <w:rPr>
          <w:rFonts w:ascii="Calibri" w:hAnsi="Calibri" w:cs="Calibri"/>
          <w:color w:val="000000" w:themeColor="text1"/>
        </w:rPr>
        <w:t>PlayVS</w:t>
      </w:r>
      <w:proofErr w:type="spellEnd"/>
      <w:r w:rsidRPr="00351BC5">
        <w:rPr>
          <w:rFonts w:ascii="Calibri" w:hAnsi="Calibri" w:cs="Calibri"/>
          <w:color w:val="000000" w:themeColor="text1"/>
        </w:rPr>
        <w:t xml:space="preserve"> partner representative is ready to assist. </w:t>
      </w:r>
    </w:p>
    <w:p w14:paraId="7F816E85" w14:textId="77777777" w:rsidR="00351BC5" w:rsidRPr="00351BC5" w:rsidRDefault="00351BC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 xml:space="preserve">If you have technical questions regarding platform mechanics, registration setup, or invoicing, please contact sales@playvs.com. For questions regarding CAS-CIAC state tournament regulations, eligibility, or state championship logistics, please reach out to the CAS-CIAC office directly. </w:t>
      </w:r>
    </w:p>
    <w:p w14:paraId="2379D5C3" w14:textId="1AF37011" w:rsidR="00351BC5" w:rsidRPr="00351BC5" w:rsidRDefault="00351BC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 xml:space="preserve">Thank you for your leadership and tireless dedication to expanding meaningful opportunities for Connecticut students! </w:t>
      </w:r>
    </w:p>
    <w:p w14:paraId="140A4D78" w14:textId="3027AC68" w:rsidR="00351BC5" w:rsidRPr="00351BC5" w:rsidRDefault="00351BC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>Sincerely,</w:t>
      </w:r>
    </w:p>
    <w:p w14:paraId="6A4AADD6" w14:textId="191B5F38" w:rsidR="00351BC5" w:rsidRPr="00351BC5" w:rsidRDefault="00770D8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Cherese Odukwe</w:t>
      </w:r>
    </w:p>
    <w:p w14:paraId="4DFBE241" w14:textId="2EBB3585" w:rsidR="00351BC5" w:rsidRPr="00351BC5" w:rsidRDefault="00770D8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Dir</w:t>
      </w:r>
      <w:r w:rsidR="005C779B">
        <w:rPr>
          <w:rFonts w:ascii="Calibri" w:hAnsi="Calibri" w:cs="Calibri"/>
          <w:color w:val="000000" w:themeColor="text1"/>
        </w:rPr>
        <w:t>ector of Student Activities</w:t>
      </w:r>
    </w:p>
    <w:p w14:paraId="14451950" w14:textId="7D0DE639" w:rsidR="008F736E" w:rsidRPr="00351BC5" w:rsidRDefault="00351BC5" w:rsidP="00351BC5">
      <w:pPr>
        <w:pStyle w:val="NormalWeb"/>
        <w:spacing w:before="0" w:beforeAutospacing="0"/>
        <w:rPr>
          <w:rFonts w:ascii="Calibri" w:hAnsi="Calibri" w:cs="Calibri"/>
          <w:color w:val="000000" w:themeColor="text1"/>
        </w:rPr>
      </w:pPr>
      <w:r w:rsidRPr="00351BC5">
        <w:rPr>
          <w:rFonts w:ascii="Calibri" w:hAnsi="Calibri" w:cs="Calibri"/>
          <w:color w:val="000000" w:themeColor="text1"/>
        </w:rPr>
        <w:t xml:space="preserve">The Connecticut Association of Schools - Connecticut Interscholastic Athletic Conference (CAS-CIAC) </w:t>
      </w:r>
    </w:p>
    <w:sectPr w:rsidR="008F736E" w:rsidRPr="00351B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F47F9D"/>
    <w:multiLevelType w:val="multilevel"/>
    <w:tmpl w:val="B40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D2F4F"/>
    <w:multiLevelType w:val="multilevel"/>
    <w:tmpl w:val="B40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30002"/>
    <w:multiLevelType w:val="hybridMultilevel"/>
    <w:tmpl w:val="D5165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84DE0"/>
    <w:multiLevelType w:val="multilevel"/>
    <w:tmpl w:val="B40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E0B47"/>
    <w:multiLevelType w:val="multilevel"/>
    <w:tmpl w:val="B40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4F0F90"/>
    <w:multiLevelType w:val="multilevel"/>
    <w:tmpl w:val="B40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EE6E62"/>
    <w:multiLevelType w:val="multilevel"/>
    <w:tmpl w:val="B40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2B2610"/>
    <w:multiLevelType w:val="multilevel"/>
    <w:tmpl w:val="B40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B41682"/>
    <w:multiLevelType w:val="multilevel"/>
    <w:tmpl w:val="B40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185F1B"/>
    <w:multiLevelType w:val="multilevel"/>
    <w:tmpl w:val="B40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C975F6"/>
    <w:multiLevelType w:val="multilevel"/>
    <w:tmpl w:val="B40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990293"/>
    <w:multiLevelType w:val="multilevel"/>
    <w:tmpl w:val="B40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AE29AC"/>
    <w:multiLevelType w:val="multilevel"/>
    <w:tmpl w:val="A9EC7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AF711F"/>
    <w:multiLevelType w:val="multilevel"/>
    <w:tmpl w:val="B40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AD4974"/>
    <w:multiLevelType w:val="hybridMultilevel"/>
    <w:tmpl w:val="45DA4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B03C0"/>
    <w:multiLevelType w:val="multilevel"/>
    <w:tmpl w:val="B40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AA5547"/>
    <w:multiLevelType w:val="multilevel"/>
    <w:tmpl w:val="B40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CF342A"/>
    <w:multiLevelType w:val="multilevel"/>
    <w:tmpl w:val="B40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DF3268"/>
    <w:multiLevelType w:val="multilevel"/>
    <w:tmpl w:val="B40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B653D2"/>
    <w:multiLevelType w:val="multilevel"/>
    <w:tmpl w:val="B40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8674467">
    <w:abstractNumId w:val="10"/>
  </w:num>
  <w:num w:numId="2" w16cid:durableId="2051294312">
    <w:abstractNumId w:val="0"/>
  </w:num>
  <w:num w:numId="3" w16cid:durableId="2110812982">
    <w:abstractNumId w:val="18"/>
  </w:num>
  <w:num w:numId="4" w16cid:durableId="728651365">
    <w:abstractNumId w:val="5"/>
  </w:num>
  <w:num w:numId="5" w16cid:durableId="410739701">
    <w:abstractNumId w:val="1"/>
  </w:num>
  <w:num w:numId="6" w16cid:durableId="1533377591">
    <w:abstractNumId w:val="19"/>
  </w:num>
  <w:num w:numId="7" w16cid:durableId="1767187599">
    <w:abstractNumId w:val="7"/>
  </w:num>
  <w:num w:numId="8" w16cid:durableId="2128307117">
    <w:abstractNumId w:val="11"/>
  </w:num>
  <w:num w:numId="9" w16cid:durableId="631599305">
    <w:abstractNumId w:val="8"/>
  </w:num>
  <w:num w:numId="10" w16cid:durableId="1111784844">
    <w:abstractNumId w:val="3"/>
  </w:num>
  <w:num w:numId="11" w16cid:durableId="1424690990">
    <w:abstractNumId w:val="9"/>
  </w:num>
  <w:num w:numId="12" w16cid:durableId="98306270">
    <w:abstractNumId w:val="13"/>
  </w:num>
  <w:num w:numId="13" w16cid:durableId="398095995">
    <w:abstractNumId w:val="15"/>
  </w:num>
  <w:num w:numId="14" w16cid:durableId="1822846053">
    <w:abstractNumId w:val="6"/>
  </w:num>
  <w:num w:numId="15" w16cid:durableId="1467041255">
    <w:abstractNumId w:val="4"/>
  </w:num>
  <w:num w:numId="16" w16cid:durableId="1614165767">
    <w:abstractNumId w:val="17"/>
  </w:num>
  <w:num w:numId="17" w16cid:durableId="1424837179">
    <w:abstractNumId w:val="12"/>
  </w:num>
  <w:num w:numId="18" w16cid:durableId="1089079858">
    <w:abstractNumId w:val="16"/>
  </w:num>
  <w:num w:numId="19" w16cid:durableId="1126311895">
    <w:abstractNumId w:val="2"/>
  </w:num>
  <w:num w:numId="20" w16cid:durableId="808324922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28"/>
    <w:rsid w:val="00016537"/>
    <w:rsid w:val="00065166"/>
    <w:rsid w:val="00351BC5"/>
    <w:rsid w:val="00440C9F"/>
    <w:rsid w:val="00476979"/>
    <w:rsid w:val="005C0E0E"/>
    <w:rsid w:val="005C779B"/>
    <w:rsid w:val="00623537"/>
    <w:rsid w:val="00696C36"/>
    <w:rsid w:val="006F4C07"/>
    <w:rsid w:val="00770D85"/>
    <w:rsid w:val="007B288D"/>
    <w:rsid w:val="00832E8B"/>
    <w:rsid w:val="008F736E"/>
    <w:rsid w:val="0091538F"/>
    <w:rsid w:val="00A56F20"/>
    <w:rsid w:val="00C10D96"/>
    <w:rsid w:val="00CC1184"/>
    <w:rsid w:val="00DA2D28"/>
    <w:rsid w:val="00E43C6B"/>
    <w:rsid w:val="00E7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F76BA"/>
  <w15:chartTrackingRefBased/>
  <w15:docId w15:val="{E000F826-3CDB-0D41-B531-40FDA3FD0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2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2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2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A2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A2D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D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D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D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D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D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2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2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2D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D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2D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D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D2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A2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A2D2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4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playvs.com/" TargetMode="External"/><Relationship Id="rId13" Type="http://schemas.openxmlformats.org/officeDocument/2006/relationships/hyperlink" Target="https://help.playvs.com/en/articles/4919231-hardware-network-specifications-inclusion-lis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.playvs.com/" TargetMode="External"/><Relationship Id="rId12" Type="http://schemas.openxmlformats.org/officeDocument/2006/relationships/hyperlink" Target="https://help.playvs.com/en/articles/4919238-how-to-start-your-esports-progr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loresports.com/" TargetMode="External"/><Relationship Id="rId11" Type="http://schemas.openxmlformats.org/officeDocument/2006/relationships/hyperlink" Target="https://help.playvs.com/en/articles/5482657-high-school-coach-handbook?_gl=1*vvocx0*_gcl_au*MTEzMDgyODMzNS4xNzczODcyNDk0LjI4NTYzNjcwMS4xNzc2MTI2Nzg1LjE3NzYxMjY3ODg" TargetMode="External"/><Relationship Id="rId5" Type="http://schemas.openxmlformats.org/officeDocument/2006/relationships/hyperlink" Target="https://playvs.com/recruit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help.playvs.com/en/articles/14810637-high-school-fall-26-schedu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p.playvs.com/en/articles/15589843-playvs-2026-27-league-updates-fa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O'Donnell</dc:creator>
  <cp:keywords/>
  <dc:description/>
  <cp:lastModifiedBy>Cherese Odukwe</cp:lastModifiedBy>
  <cp:revision>4</cp:revision>
  <dcterms:created xsi:type="dcterms:W3CDTF">2026-08-24T16:19:00Z</dcterms:created>
  <dcterms:modified xsi:type="dcterms:W3CDTF">2026-08-24T16:20:00Z</dcterms:modified>
</cp:coreProperties>
</file>