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C9E6" w14:textId="77777777" w:rsidR="009628F0" w:rsidRDefault="00F30B2B" w:rsidP="00F30B2B">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6B155E69" w14:textId="77777777" w:rsidR="00F30B2B" w:rsidRDefault="00F30B2B" w:rsidP="00F30B2B">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2DD3C4AD" w14:textId="77777777" w:rsidR="00F30B2B" w:rsidRDefault="00F30B2B" w:rsidP="00F30B2B">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14:paraId="302CF54B" w14:textId="77777777" w:rsidR="00F30B2B" w:rsidRDefault="00F30B2B" w:rsidP="00F30B2B">
      <w:pPr>
        <w:spacing w:after="0" w:line="240" w:lineRule="auto"/>
        <w:jc w:val="center"/>
        <w:rPr>
          <w:rFonts w:ascii="Times New Roman" w:hAnsi="Times New Roman" w:cs="Times New Roman"/>
        </w:rPr>
      </w:pPr>
    </w:p>
    <w:p w14:paraId="47CB0CEC" w14:textId="77777777" w:rsidR="00F30B2B" w:rsidRDefault="00F30B2B" w:rsidP="00F30B2B">
      <w:pPr>
        <w:spacing w:after="0" w:line="240" w:lineRule="auto"/>
        <w:jc w:val="center"/>
        <w:rPr>
          <w:rFonts w:ascii="Times New Roman" w:hAnsi="Times New Roman" w:cs="Times New Roman"/>
        </w:rPr>
      </w:pPr>
    </w:p>
    <w:p w14:paraId="53BB88EF" w14:textId="64ADE35A" w:rsidR="00F30B2B" w:rsidRDefault="00F30B2B" w:rsidP="00F30B2B">
      <w:pPr>
        <w:spacing w:after="0" w:line="240" w:lineRule="auto"/>
        <w:jc w:val="center"/>
        <w:rPr>
          <w:rFonts w:ascii="Times New Roman" w:hAnsi="Times New Roman" w:cs="Times New Roman"/>
        </w:rPr>
      </w:pPr>
      <w:r w:rsidRPr="00552DD3">
        <w:rPr>
          <w:rFonts w:ascii="Times New Roman" w:hAnsi="Times New Roman" w:cs="Times New Roman"/>
          <w:b/>
          <w:highlight w:val="yellow"/>
          <w:u w:val="single"/>
        </w:rPr>
        <w:t>202</w:t>
      </w:r>
      <w:r w:rsidR="00063709" w:rsidRPr="00552DD3">
        <w:rPr>
          <w:rFonts w:ascii="Times New Roman" w:hAnsi="Times New Roman" w:cs="Times New Roman"/>
          <w:b/>
          <w:highlight w:val="yellow"/>
          <w:u w:val="single"/>
        </w:rPr>
        <w:t>3</w:t>
      </w:r>
      <w:r w:rsidR="00552DD3" w:rsidRPr="00552DD3">
        <w:rPr>
          <w:rFonts w:ascii="Times New Roman" w:hAnsi="Times New Roman" w:cs="Times New Roman"/>
          <w:b/>
          <w:highlight w:val="yellow"/>
          <w:u w:val="single"/>
        </w:rPr>
        <w:t xml:space="preserve"> </w:t>
      </w:r>
      <w:r w:rsidRPr="00552DD3">
        <w:rPr>
          <w:rFonts w:ascii="Times New Roman" w:hAnsi="Times New Roman" w:cs="Times New Roman"/>
          <w:b/>
          <w:highlight w:val="yellow"/>
          <w:u w:val="single"/>
        </w:rPr>
        <w:t xml:space="preserve">CIAC </w:t>
      </w:r>
      <w:r w:rsidR="00552DD3" w:rsidRPr="00552DD3">
        <w:rPr>
          <w:rFonts w:ascii="Times New Roman" w:hAnsi="Times New Roman" w:cs="Times New Roman"/>
          <w:b/>
          <w:highlight w:val="yellow"/>
          <w:u w:val="single"/>
        </w:rPr>
        <w:t>FALL</w:t>
      </w:r>
      <w:r w:rsidR="00552DD3">
        <w:rPr>
          <w:rFonts w:ascii="Times New Roman" w:hAnsi="Times New Roman" w:cs="Times New Roman"/>
          <w:b/>
          <w:u w:val="single"/>
        </w:rPr>
        <w:t xml:space="preserve"> </w:t>
      </w:r>
      <w:r>
        <w:rPr>
          <w:rFonts w:ascii="Times New Roman" w:hAnsi="Times New Roman" w:cs="Times New Roman"/>
          <w:b/>
          <w:u w:val="single"/>
        </w:rPr>
        <w:t>GOLF SPORTS PACKET</w:t>
      </w:r>
    </w:p>
    <w:p w14:paraId="5C811270" w14:textId="77777777" w:rsidR="00F30B2B" w:rsidRDefault="00F30B2B" w:rsidP="00F30B2B">
      <w:pPr>
        <w:spacing w:after="0" w:line="240" w:lineRule="auto"/>
        <w:jc w:val="center"/>
        <w:rPr>
          <w:rFonts w:ascii="Times New Roman" w:hAnsi="Times New Roman" w:cs="Times New Roman"/>
        </w:rPr>
      </w:pPr>
    </w:p>
    <w:p w14:paraId="5EAD35D1" w14:textId="77777777" w:rsidR="00F30B2B" w:rsidRDefault="00F30B2B" w:rsidP="00F30B2B">
      <w:pPr>
        <w:spacing w:after="0" w:line="240" w:lineRule="auto"/>
        <w:jc w:val="center"/>
        <w:rPr>
          <w:rFonts w:ascii="Times New Roman" w:hAnsi="Times New Roman" w:cs="Times New Roman"/>
        </w:rPr>
      </w:pPr>
    </w:p>
    <w:p w14:paraId="35F678AE" w14:textId="77777777" w:rsidR="00F30B2B" w:rsidRDefault="00F30B2B" w:rsidP="00F30B2B">
      <w:pPr>
        <w:spacing w:after="0" w:line="240" w:lineRule="auto"/>
        <w:jc w:val="center"/>
        <w:rPr>
          <w:rFonts w:ascii="Times New Roman" w:hAnsi="Times New Roman" w:cs="Times New Roman"/>
          <w:u w:val="single"/>
        </w:rPr>
      </w:pPr>
      <w:r>
        <w:rPr>
          <w:rFonts w:ascii="Times New Roman" w:hAnsi="Times New Roman" w:cs="Times New Roman"/>
          <w:u w:val="single"/>
        </w:rPr>
        <w:t>CONTACTS</w:t>
      </w:r>
    </w:p>
    <w:p w14:paraId="4B807850" w14:textId="77777777" w:rsidR="00F30B2B" w:rsidRDefault="00F30B2B" w:rsidP="00F30B2B">
      <w:pPr>
        <w:spacing w:after="0" w:line="240" w:lineRule="auto"/>
        <w:jc w:val="center"/>
        <w:rPr>
          <w:rFonts w:ascii="Times New Roman" w:hAnsi="Times New Roman" w:cs="Times New Roman"/>
          <w:u w:val="single"/>
        </w:rPr>
      </w:pPr>
    </w:p>
    <w:p w14:paraId="1A946B62" w14:textId="77777777" w:rsidR="00F30B2B" w:rsidRDefault="00F30B2B" w:rsidP="00F30B2B">
      <w:pPr>
        <w:spacing w:after="0" w:line="240" w:lineRule="auto"/>
        <w:rPr>
          <w:rFonts w:ascii="Times New Roman" w:hAnsi="Times New Roman" w:cs="Times New Roman"/>
        </w:rPr>
      </w:pPr>
      <w:r w:rsidRPr="00F30B2B">
        <w:rPr>
          <w:rFonts w:ascii="Times New Roman" w:hAnsi="Times New Roman" w:cs="Times New Roman"/>
          <w:u w:val="single"/>
        </w:rPr>
        <w:t>Tournament Director – Boys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30B2B">
        <w:rPr>
          <w:rFonts w:ascii="Times New Roman" w:hAnsi="Times New Roman" w:cs="Times New Roman"/>
          <w:u w:val="single"/>
        </w:rPr>
        <w:t>Tournament Director – Girls</w:t>
      </w:r>
      <w:r w:rsidR="00B74665">
        <w:rPr>
          <w:rFonts w:ascii="Times New Roman" w:hAnsi="Times New Roman" w:cs="Times New Roman"/>
          <w:u w:val="single"/>
        </w:rPr>
        <w:t xml:space="preserve"> &amp; Open Tournament</w:t>
      </w:r>
    </w:p>
    <w:p w14:paraId="4AE84BAB"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 xml:space="preserve">Tom </w:t>
      </w:r>
      <w:proofErr w:type="spellStart"/>
      <w:r>
        <w:rPr>
          <w:rFonts w:ascii="Times New Roman" w:hAnsi="Times New Roman" w:cs="Times New Roman"/>
        </w:rPr>
        <w:t>Malin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Carrie </w:t>
      </w:r>
      <w:proofErr w:type="spellStart"/>
      <w:r>
        <w:rPr>
          <w:rFonts w:ascii="Times New Roman" w:hAnsi="Times New Roman" w:cs="Times New Roman"/>
        </w:rPr>
        <w:t>Gettings</w:t>
      </w:r>
      <w:proofErr w:type="spellEnd"/>
    </w:p>
    <w:p w14:paraId="4CABBA62"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Home (860) 871-7328 / Cell (860) 559-6787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Work (203) 385-4255 / Cell (203) 464-5362</w:t>
      </w:r>
    </w:p>
    <w:p w14:paraId="731A2494"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 xml:space="preserve">Email – </w:t>
      </w:r>
      <w:hyperlink r:id="rId7" w:history="1">
        <w:r w:rsidRPr="00585056">
          <w:rPr>
            <w:rStyle w:val="Hyperlink"/>
            <w:rFonts w:ascii="Times New Roman" w:hAnsi="Times New Roman" w:cs="Times New Roman"/>
          </w:rPr>
          <w:t>echsad@aol.com</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 </w:t>
      </w:r>
      <w:hyperlink r:id="rId8" w:history="1">
        <w:r w:rsidRPr="00585056">
          <w:rPr>
            <w:rStyle w:val="Hyperlink"/>
            <w:rFonts w:ascii="Times New Roman" w:hAnsi="Times New Roman" w:cs="Times New Roman"/>
          </w:rPr>
          <w:t>gettingsc@stratk12.org</w:t>
        </w:r>
      </w:hyperlink>
    </w:p>
    <w:p w14:paraId="4CFA3FF2" w14:textId="77777777" w:rsidR="00F30B2B" w:rsidRDefault="00F30B2B" w:rsidP="00F30B2B">
      <w:pPr>
        <w:spacing w:after="0" w:line="240" w:lineRule="auto"/>
        <w:rPr>
          <w:rFonts w:ascii="Times New Roman" w:hAnsi="Times New Roman" w:cs="Times New Roman"/>
        </w:rPr>
      </w:pPr>
    </w:p>
    <w:p w14:paraId="3773FC42" w14:textId="77777777" w:rsidR="00F30B2B" w:rsidRDefault="00F30B2B" w:rsidP="00F30B2B">
      <w:pPr>
        <w:spacing w:after="0" w:line="240" w:lineRule="auto"/>
        <w:rPr>
          <w:rFonts w:ascii="Times New Roman" w:hAnsi="Times New Roman" w:cs="Times New Roman"/>
        </w:rPr>
      </w:pPr>
    </w:p>
    <w:p w14:paraId="77A1458B"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u w:val="single"/>
        </w:rPr>
        <w:t>New England Tournament / Boys CT Coordinator</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New England Tournament / Girls CT Coordinator</w:t>
      </w:r>
    </w:p>
    <w:p w14:paraId="00F5CFF9"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Brett Franklin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Rich Condon</w:t>
      </w:r>
    </w:p>
    <w:p w14:paraId="71383B47"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Home (860) 953-1543 / Cell (860) 712-6818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(860) 916-4311</w:t>
      </w:r>
    </w:p>
    <w:p w14:paraId="1546F900" w14:textId="55972F1C" w:rsidR="00F30B2B" w:rsidRDefault="00F30B2B" w:rsidP="00F30B2B">
      <w:pPr>
        <w:spacing w:after="0" w:line="240" w:lineRule="auto"/>
        <w:rPr>
          <w:rStyle w:val="Hyperlink"/>
          <w:rFonts w:ascii="Times New Roman" w:hAnsi="Times New Roman" w:cs="Times New Roman"/>
        </w:rPr>
      </w:pPr>
      <w:r>
        <w:rPr>
          <w:rFonts w:ascii="Times New Roman" w:hAnsi="Times New Roman" w:cs="Times New Roman"/>
        </w:rPr>
        <w:t xml:space="preserve">Email – </w:t>
      </w:r>
      <w:hyperlink r:id="rId9" w:history="1">
        <w:r w:rsidRPr="00585056">
          <w:rPr>
            <w:rStyle w:val="Hyperlink"/>
            <w:rFonts w:ascii="Times New Roman" w:hAnsi="Times New Roman" w:cs="Times New Roman"/>
          </w:rPr>
          <w:t>Brett_franklin@whps.org</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 </w:t>
      </w:r>
      <w:hyperlink r:id="rId10" w:history="1">
        <w:r w:rsidR="001D1760" w:rsidRPr="00B50A60">
          <w:rPr>
            <w:rStyle w:val="Hyperlink"/>
            <w:rFonts w:ascii="Times New Roman" w:hAnsi="Times New Roman" w:cs="Times New Roman"/>
          </w:rPr>
          <w:t>Richardcondon19@gmail.com</w:t>
        </w:r>
      </w:hyperlink>
    </w:p>
    <w:p w14:paraId="5ECB2AB9" w14:textId="6F55330B" w:rsidR="00F30B2B" w:rsidRDefault="001D1760" w:rsidP="00F30B2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hyperlink r:id="rId11" w:history="1">
        <w:r w:rsidRPr="00B50A60">
          <w:rPr>
            <w:rStyle w:val="Hyperlink"/>
            <w:rFonts w:ascii="Times New Roman" w:hAnsi="Times New Roman" w:cs="Times New Roman"/>
          </w:rPr>
          <w:t>rcondon@npsct.org</w:t>
        </w:r>
      </w:hyperlink>
      <w:r>
        <w:rPr>
          <w:rFonts w:ascii="Times New Roman" w:hAnsi="Times New Roman" w:cs="Times New Roman"/>
        </w:rPr>
        <w:t xml:space="preserve"> </w:t>
      </w:r>
    </w:p>
    <w:p w14:paraId="3332DE1D" w14:textId="77777777" w:rsidR="00F30B2B" w:rsidRDefault="00F30B2B" w:rsidP="00F30B2B">
      <w:pPr>
        <w:spacing w:after="0" w:line="240" w:lineRule="auto"/>
        <w:rPr>
          <w:rFonts w:ascii="Times New Roman" w:hAnsi="Times New Roman" w:cs="Times New Roman"/>
        </w:rPr>
      </w:pPr>
    </w:p>
    <w:p w14:paraId="417FCF62"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u w:val="single"/>
        </w:rPr>
        <w:t>CIAC Staff</w:t>
      </w:r>
    </w:p>
    <w:p w14:paraId="5F43BC10"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Joe Velardi</w:t>
      </w:r>
    </w:p>
    <w:p w14:paraId="4492AD5F"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Office (203) 250-1111 x 3903</w:t>
      </w:r>
    </w:p>
    <w:p w14:paraId="4A11DD25" w14:textId="77777777" w:rsidR="00F30B2B" w:rsidRDefault="00F30B2B" w:rsidP="00F30B2B">
      <w:pPr>
        <w:spacing w:after="0" w:line="240" w:lineRule="auto"/>
        <w:rPr>
          <w:rFonts w:ascii="Times New Roman" w:hAnsi="Times New Roman" w:cs="Times New Roman"/>
        </w:rPr>
      </w:pPr>
      <w:r>
        <w:rPr>
          <w:rFonts w:ascii="Times New Roman" w:hAnsi="Times New Roman" w:cs="Times New Roman"/>
        </w:rPr>
        <w:t xml:space="preserve">Email – </w:t>
      </w:r>
      <w:hyperlink r:id="rId12" w:history="1">
        <w:r w:rsidRPr="00585056">
          <w:rPr>
            <w:rStyle w:val="Hyperlink"/>
            <w:rFonts w:ascii="Times New Roman" w:hAnsi="Times New Roman" w:cs="Times New Roman"/>
          </w:rPr>
          <w:t>jvelardi@casciac.org</w:t>
        </w:r>
      </w:hyperlink>
    </w:p>
    <w:p w14:paraId="2A5DA0CC" w14:textId="77777777" w:rsidR="00F30B2B" w:rsidRDefault="00F30B2B" w:rsidP="00F30B2B">
      <w:pPr>
        <w:spacing w:after="0" w:line="240" w:lineRule="auto"/>
        <w:rPr>
          <w:rFonts w:ascii="Times New Roman" w:hAnsi="Times New Roman" w:cs="Times New Roman"/>
        </w:rPr>
      </w:pPr>
    </w:p>
    <w:p w14:paraId="64EE691B" w14:textId="77777777" w:rsidR="00F30B2B" w:rsidRDefault="00F30B2B" w:rsidP="00F30B2B">
      <w:pPr>
        <w:spacing w:after="0" w:line="240" w:lineRule="auto"/>
        <w:rPr>
          <w:rFonts w:ascii="Times New Roman" w:hAnsi="Times New Roman" w:cs="Times New Roman"/>
        </w:rPr>
      </w:pPr>
    </w:p>
    <w:p w14:paraId="29431716" w14:textId="77777777" w:rsidR="00EE5CF9" w:rsidRDefault="00EE5CF9" w:rsidP="00F30B2B">
      <w:pPr>
        <w:spacing w:after="0" w:line="240" w:lineRule="auto"/>
        <w:rPr>
          <w:rFonts w:ascii="Times New Roman" w:hAnsi="Times New Roman" w:cs="Times New Roman"/>
        </w:rPr>
      </w:pPr>
    </w:p>
    <w:p w14:paraId="0DD97E83" w14:textId="77777777" w:rsidR="00EE5CF9" w:rsidRDefault="00EE5CF9" w:rsidP="00F30B2B">
      <w:pPr>
        <w:spacing w:after="0" w:line="240" w:lineRule="auto"/>
        <w:rPr>
          <w:rFonts w:ascii="Times New Roman" w:hAnsi="Times New Roman" w:cs="Times New Roman"/>
        </w:rPr>
      </w:pPr>
    </w:p>
    <w:p w14:paraId="6BD7210F" w14:textId="77777777" w:rsidR="00F30B2B" w:rsidRDefault="00F30B2B" w:rsidP="00F30B2B">
      <w:pPr>
        <w:spacing w:after="0" w:line="240" w:lineRule="auto"/>
        <w:rPr>
          <w:rFonts w:ascii="Times New Roman" w:hAnsi="Times New Roman" w:cs="Times New Roman"/>
        </w:rPr>
      </w:pPr>
    </w:p>
    <w:p w14:paraId="371C2281" w14:textId="77777777" w:rsidR="00EE5CF9" w:rsidRDefault="00EE5CF9" w:rsidP="00F30B2B">
      <w:pPr>
        <w:spacing w:after="0" w:line="240" w:lineRule="auto"/>
        <w:rPr>
          <w:rFonts w:ascii="Times New Roman" w:hAnsi="Times New Roman" w:cs="Times New Roman"/>
        </w:rPr>
      </w:pPr>
    </w:p>
    <w:p w14:paraId="4D6471A0" w14:textId="7777777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Rules and By</w:t>
      </w:r>
      <w:r w:rsidR="00D0647F">
        <w:rPr>
          <w:rFonts w:ascii="Times New Roman" w:hAnsi="Times New Roman" w:cs="Times New Roman"/>
        </w:rPr>
        <w:t>-</w:t>
      </w:r>
      <w:r>
        <w:rPr>
          <w:rFonts w:ascii="Times New Roman" w:hAnsi="Times New Roman" w:cs="Times New Roman"/>
        </w:rPr>
        <w:t>laws …………………………………………..........</w:t>
      </w:r>
      <w:r w:rsidR="00D0647F">
        <w:rPr>
          <w:rFonts w:ascii="Times New Roman" w:hAnsi="Times New Roman" w:cs="Times New Roman"/>
        </w:rPr>
        <w:t>..</w:t>
      </w:r>
      <w:r>
        <w:rPr>
          <w:rFonts w:ascii="Times New Roman" w:hAnsi="Times New Roman" w:cs="Times New Roman"/>
        </w:rPr>
        <w:tab/>
        <w:t>2</w:t>
      </w:r>
    </w:p>
    <w:p w14:paraId="2167DAE6" w14:textId="7777777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Important Dates …………………………………………………………… </w:t>
      </w:r>
      <w:r>
        <w:rPr>
          <w:rFonts w:ascii="Times New Roman" w:hAnsi="Times New Roman" w:cs="Times New Roman"/>
        </w:rPr>
        <w:tab/>
        <w:t>2</w:t>
      </w:r>
    </w:p>
    <w:p w14:paraId="28455FE1" w14:textId="7777777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Alerts ……………………………………………………………………… </w:t>
      </w:r>
      <w:r>
        <w:rPr>
          <w:rFonts w:ascii="Times New Roman" w:hAnsi="Times New Roman" w:cs="Times New Roman"/>
        </w:rPr>
        <w:tab/>
      </w:r>
      <w:r w:rsidR="002255A9">
        <w:rPr>
          <w:rFonts w:ascii="Times New Roman" w:hAnsi="Times New Roman" w:cs="Times New Roman"/>
        </w:rPr>
        <w:t>2</w:t>
      </w:r>
    </w:p>
    <w:p w14:paraId="087C08AB" w14:textId="5D931333"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Schedules …………………………………………………………………. </w:t>
      </w:r>
      <w:r>
        <w:rPr>
          <w:rFonts w:ascii="Times New Roman" w:hAnsi="Times New Roman" w:cs="Times New Roman"/>
        </w:rPr>
        <w:tab/>
      </w:r>
      <w:r w:rsidR="00570066">
        <w:rPr>
          <w:rFonts w:ascii="Times New Roman" w:hAnsi="Times New Roman" w:cs="Times New Roman"/>
        </w:rPr>
        <w:t>3</w:t>
      </w:r>
    </w:p>
    <w:p w14:paraId="19653801" w14:textId="3785100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Play and Rules for CIAC Golf Season ………………………………........ </w:t>
      </w:r>
      <w:r>
        <w:rPr>
          <w:rFonts w:ascii="Times New Roman" w:hAnsi="Times New Roman" w:cs="Times New Roman"/>
        </w:rPr>
        <w:tab/>
      </w:r>
      <w:r w:rsidR="00570066">
        <w:rPr>
          <w:rFonts w:ascii="Times New Roman" w:hAnsi="Times New Roman" w:cs="Times New Roman"/>
        </w:rPr>
        <w:t>3</w:t>
      </w:r>
    </w:p>
    <w:p w14:paraId="5B223476" w14:textId="7777777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Fall Golf Option Rules ……………………………………………………. </w:t>
      </w:r>
      <w:r>
        <w:rPr>
          <w:rFonts w:ascii="Times New Roman" w:hAnsi="Times New Roman" w:cs="Times New Roman"/>
        </w:rPr>
        <w:tab/>
        <w:t>5</w:t>
      </w:r>
    </w:p>
    <w:p w14:paraId="4A437240" w14:textId="7777777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Qualifying and Entry for the State Tournament ……………………………</w:t>
      </w:r>
      <w:r>
        <w:rPr>
          <w:rFonts w:ascii="Times New Roman" w:hAnsi="Times New Roman" w:cs="Times New Roman"/>
        </w:rPr>
        <w:tab/>
        <w:t>6</w:t>
      </w:r>
    </w:p>
    <w:p w14:paraId="1882E3DC" w14:textId="7209EB4F"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State Tourname</w:t>
      </w:r>
      <w:r w:rsidR="00DD1C16">
        <w:rPr>
          <w:rFonts w:ascii="Times New Roman" w:hAnsi="Times New Roman" w:cs="Times New Roman"/>
        </w:rPr>
        <w:t>nt Play …………………………………………………</w:t>
      </w:r>
      <w:proofErr w:type="gramStart"/>
      <w:r w:rsidR="00DD1C16">
        <w:rPr>
          <w:rFonts w:ascii="Times New Roman" w:hAnsi="Times New Roman" w:cs="Times New Roman"/>
        </w:rPr>
        <w:t>…..</w:t>
      </w:r>
      <w:proofErr w:type="gramEnd"/>
      <w:r w:rsidR="00DD1C16">
        <w:rPr>
          <w:rFonts w:ascii="Times New Roman" w:hAnsi="Times New Roman" w:cs="Times New Roman"/>
        </w:rPr>
        <w:tab/>
      </w:r>
      <w:r w:rsidR="00570066">
        <w:rPr>
          <w:rFonts w:ascii="Times New Roman" w:hAnsi="Times New Roman" w:cs="Times New Roman"/>
        </w:rPr>
        <w:t>9</w:t>
      </w:r>
    </w:p>
    <w:p w14:paraId="706C23E5" w14:textId="550807AA"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State Open To</w:t>
      </w:r>
      <w:r w:rsidR="00DD1C16">
        <w:rPr>
          <w:rFonts w:ascii="Times New Roman" w:hAnsi="Times New Roman" w:cs="Times New Roman"/>
        </w:rPr>
        <w:t>urnament ……………………………………………………</w:t>
      </w:r>
      <w:r w:rsidR="00DD1C16">
        <w:rPr>
          <w:rFonts w:ascii="Times New Roman" w:hAnsi="Times New Roman" w:cs="Times New Roman"/>
        </w:rPr>
        <w:tab/>
        <w:t>1</w:t>
      </w:r>
      <w:r w:rsidR="00570066">
        <w:rPr>
          <w:rFonts w:ascii="Times New Roman" w:hAnsi="Times New Roman" w:cs="Times New Roman"/>
        </w:rPr>
        <w:t>2</w:t>
      </w:r>
    </w:p>
    <w:p w14:paraId="7FA9F223" w14:textId="1DBBD1AE"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Boys New England Individua</w:t>
      </w:r>
      <w:r w:rsidR="00DD1C16">
        <w:rPr>
          <w:rFonts w:ascii="Times New Roman" w:hAnsi="Times New Roman" w:cs="Times New Roman"/>
        </w:rPr>
        <w:t>l Golf Tournament ………………………….</w:t>
      </w:r>
      <w:r w:rsidR="00DD1C16">
        <w:rPr>
          <w:rFonts w:ascii="Times New Roman" w:hAnsi="Times New Roman" w:cs="Times New Roman"/>
        </w:rPr>
        <w:tab/>
        <w:t>1</w:t>
      </w:r>
      <w:r w:rsidR="00570066">
        <w:rPr>
          <w:rFonts w:ascii="Times New Roman" w:hAnsi="Times New Roman" w:cs="Times New Roman"/>
        </w:rPr>
        <w:t>2</w:t>
      </w:r>
    </w:p>
    <w:p w14:paraId="35BB22ED" w14:textId="2AAA3582"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Girls New England Individua</w:t>
      </w:r>
      <w:r w:rsidR="00DD1C16">
        <w:rPr>
          <w:rFonts w:ascii="Times New Roman" w:hAnsi="Times New Roman" w:cs="Times New Roman"/>
        </w:rPr>
        <w:t>l Golf Tournament ………………………….</w:t>
      </w:r>
      <w:r w:rsidR="00DD1C16">
        <w:rPr>
          <w:rFonts w:ascii="Times New Roman" w:hAnsi="Times New Roman" w:cs="Times New Roman"/>
        </w:rPr>
        <w:tab/>
        <w:t>1</w:t>
      </w:r>
      <w:r w:rsidR="00570066">
        <w:rPr>
          <w:rFonts w:ascii="Times New Roman" w:hAnsi="Times New Roman" w:cs="Times New Roman"/>
        </w:rPr>
        <w:t>3</w:t>
      </w:r>
    </w:p>
    <w:p w14:paraId="67379B76" w14:textId="5B9D644F"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CIAC Golf Co</w:t>
      </w:r>
      <w:r w:rsidR="00DD1C16">
        <w:rPr>
          <w:rFonts w:ascii="Times New Roman" w:hAnsi="Times New Roman" w:cs="Times New Roman"/>
        </w:rPr>
        <w:t>mmittee …………………………………………………….</w:t>
      </w:r>
      <w:r w:rsidR="00DD1C16">
        <w:rPr>
          <w:rFonts w:ascii="Times New Roman" w:hAnsi="Times New Roman" w:cs="Times New Roman"/>
        </w:rPr>
        <w:tab/>
        <w:t>1</w:t>
      </w:r>
      <w:r w:rsidR="005869F7">
        <w:rPr>
          <w:rFonts w:ascii="Times New Roman" w:hAnsi="Times New Roman" w:cs="Times New Roman"/>
        </w:rPr>
        <w:t>3</w:t>
      </w:r>
    </w:p>
    <w:p w14:paraId="5B53F500" w14:textId="5B58EB8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Sportsmans</w:t>
      </w:r>
      <w:r w:rsidR="00DD1C16">
        <w:rPr>
          <w:rFonts w:ascii="Times New Roman" w:hAnsi="Times New Roman" w:cs="Times New Roman"/>
        </w:rPr>
        <w:t>hip …………………………………………………………</w:t>
      </w:r>
      <w:proofErr w:type="gramStart"/>
      <w:r w:rsidR="00DD1C16">
        <w:rPr>
          <w:rFonts w:ascii="Times New Roman" w:hAnsi="Times New Roman" w:cs="Times New Roman"/>
        </w:rPr>
        <w:t>…..</w:t>
      </w:r>
      <w:proofErr w:type="gramEnd"/>
      <w:r w:rsidR="00DD1C16">
        <w:rPr>
          <w:rFonts w:ascii="Times New Roman" w:hAnsi="Times New Roman" w:cs="Times New Roman"/>
        </w:rPr>
        <w:tab/>
        <w:t>1</w:t>
      </w:r>
      <w:r w:rsidR="005869F7">
        <w:rPr>
          <w:rFonts w:ascii="Times New Roman" w:hAnsi="Times New Roman" w:cs="Times New Roman"/>
        </w:rPr>
        <w:t>3</w:t>
      </w:r>
    </w:p>
    <w:p w14:paraId="3EEAF9DC" w14:textId="13212F47"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Medical and Safety R</w:t>
      </w:r>
      <w:r w:rsidR="00DD1C16">
        <w:rPr>
          <w:rFonts w:ascii="Times New Roman" w:hAnsi="Times New Roman" w:cs="Times New Roman"/>
        </w:rPr>
        <w:t>egulations ………………………………………</w:t>
      </w:r>
      <w:proofErr w:type="gramStart"/>
      <w:r w:rsidR="00DD1C16">
        <w:rPr>
          <w:rFonts w:ascii="Times New Roman" w:hAnsi="Times New Roman" w:cs="Times New Roman"/>
        </w:rPr>
        <w:t>…..</w:t>
      </w:r>
      <w:proofErr w:type="gramEnd"/>
      <w:r w:rsidR="00DD1C16">
        <w:rPr>
          <w:rFonts w:ascii="Times New Roman" w:hAnsi="Times New Roman" w:cs="Times New Roman"/>
        </w:rPr>
        <w:tab/>
        <w:t>1</w:t>
      </w:r>
      <w:r w:rsidR="005869F7">
        <w:rPr>
          <w:rFonts w:ascii="Times New Roman" w:hAnsi="Times New Roman" w:cs="Times New Roman"/>
        </w:rPr>
        <w:t>3</w:t>
      </w:r>
    </w:p>
    <w:p w14:paraId="5780463C" w14:textId="7DD83AC5" w:rsidR="00EE5CF9" w:rsidRDefault="00EE5CF9" w:rsidP="00EE5CF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Certifications / Coaching C</w:t>
      </w:r>
      <w:r w:rsidR="00DD1C16">
        <w:rPr>
          <w:rFonts w:ascii="Times New Roman" w:hAnsi="Times New Roman" w:cs="Times New Roman"/>
        </w:rPr>
        <w:t>ertifications ………………………………</w:t>
      </w:r>
      <w:proofErr w:type="gramStart"/>
      <w:r w:rsidR="00DD1C16">
        <w:rPr>
          <w:rFonts w:ascii="Times New Roman" w:hAnsi="Times New Roman" w:cs="Times New Roman"/>
        </w:rPr>
        <w:t>…..</w:t>
      </w:r>
      <w:proofErr w:type="gramEnd"/>
      <w:r w:rsidR="00DD1C16">
        <w:rPr>
          <w:rFonts w:ascii="Times New Roman" w:hAnsi="Times New Roman" w:cs="Times New Roman"/>
        </w:rPr>
        <w:tab/>
        <w:t>1</w:t>
      </w:r>
      <w:r w:rsidR="005869F7">
        <w:rPr>
          <w:rFonts w:ascii="Times New Roman" w:hAnsi="Times New Roman" w:cs="Times New Roman"/>
        </w:rPr>
        <w:t>4</w:t>
      </w:r>
    </w:p>
    <w:p w14:paraId="6F13596A" w14:textId="77777777" w:rsidR="00EE5CF9" w:rsidRDefault="00EE5CF9" w:rsidP="00EE5CF9">
      <w:pPr>
        <w:spacing w:after="0" w:line="240" w:lineRule="auto"/>
        <w:rPr>
          <w:rFonts w:ascii="Times New Roman" w:hAnsi="Times New Roman" w:cs="Times New Roman"/>
        </w:rPr>
      </w:pPr>
    </w:p>
    <w:p w14:paraId="545A2DBE" w14:textId="77777777" w:rsidR="00EE5CF9" w:rsidRDefault="00EE5CF9" w:rsidP="00EE5CF9">
      <w:pPr>
        <w:spacing w:after="0" w:line="240" w:lineRule="auto"/>
        <w:rPr>
          <w:rFonts w:ascii="Times New Roman" w:hAnsi="Times New Roman" w:cs="Times New Roman"/>
        </w:rPr>
      </w:pPr>
    </w:p>
    <w:p w14:paraId="2299C424" w14:textId="77777777" w:rsidR="00EE5CF9" w:rsidRDefault="00EE5CF9" w:rsidP="00EE5CF9">
      <w:pPr>
        <w:spacing w:after="0" w:line="240" w:lineRule="auto"/>
        <w:rPr>
          <w:rFonts w:ascii="Times New Roman" w:hAnsi="Times New Roman" w:cs="Times New Roman"/>
        </w:rPr>
      </w:pPr>
    </w:p>
    <w:p w14:paraId="0006650F" w14:textId="77777777" w:rsidR="00EE5CF9" w:rsidRDefault="00EE5CF9" w:rsidP="00EE5CF9">
      <w:pPr>
        <w:spacing w:after="0" w:line="240" w:lineRule="auto"/>
        <w:rPr>
          <w:rFonts w:ascii="Times New Roman" w:hAnsi="Times New Roman" w:cs="Times New Roman"/>
        </w:rPr>
      </w:pPr>
    </w:p>
    <w:p w14:paraId="105FAAF9" w14:textId="77777777" w:rsidR="00EE5CF9" w:rsidRDefault="00EE5CF9" w:rsidP="00EE5CF9">
      <w:pPr>
        <w:spacing w:after="0" w:line="240" w:lineRule="auto"/>
        <w:rPr>
          <w:rFonts w:ascii="Times New Roman" w:hAnsi="Times New Roman" w:cs="Times New Roman"/>
        </w:rPr>
      </w:pPr>
    </w:p>
    <w:p w14:paraId="412EC09D" w14:textId="77777777" w:rsidR="00EE5CF9" w:rsidRDefault="00EE5CF9" w:rsidP="00EE5CF9">
      <w:pPr>
        <w:spacing w:after="0" w:line="240" w:lineRule="auto"/>
        <w:rPr>
          <w:rFonts w:ascii="Times New Roman" w:hAnsi="Times New Roman" w:cs="Times New Roman"/>
        </w:rPr>
      </w:pPr>
    </w:p>
    <w:p w14:paraId="39A02A56" w14:textId="77777777" w:rsidR="00EE5CF9" w:rsidRDefault="00EE5CF9" w:rsidP="00EE5CF9">
      <w:pPr>
        <w:spacing w:after="0" w:line="240" w:lineRule="auto"/>
        <w:rPr>
          <w:rFonts w:ascii="Times New Roman" w:hAnsi="Times New Roman" w:cs="Times New Roman"/>
        </w:rPr>
      </w:pPr>
    </w:p>
    <w:p w14:paraId="5084EAB3" w14:textId="77777777" w:rsidR="00EE5CF9" w:rsidRDefault="00EE5CF9" w:rsidP="00EE5CF9">
      <w:pPr>
        <w:spacing w:after="0" w:line="240" w:lineRule="auto"/>
        <w:rPr>
          <w:rFonts w:ascii="Times New Roman" w:hAnsi="Times New Roman" w:cs="Times New Roman"/>
        </w:rPr>
      </w:pPr>
    </w:p>
    <w:p w14:paraId="162CBD7B" w14:textId="77777777" w:rsidR="00EE5CF9" w:rsidRPr="00B24E7E" w:rsidRDefault="00EE5CF9" w:rsidP="00B24E7E">
      <w:pPr>
        <w:pStyle w:val="ListParagraph"/>
        <w:numPr>
          <w:ilvl w:val="0"/>
          <w:numId w:val="32"/>
        </w:numPr>
        <w:spacing w:after="0" w:line="240" w:lineRule="auto"/>
        <w:rPr>
          <w:rFonts w:ascii="Times New Roman" w:hAnsi="Times New Roman" w:cs="Times New Roman"/>
        </w:rPr>
      </w:pPr>
      <w:r w:rsidRPr="00B24E7E">
        <w:rPr>
          <w:rFonts w:ascii="Times New Roman" w:hAnsi="Times New Roman" w:cs="Times New Roman"/>
          <w:b/>
          <w:u w:val="single"/>
        </w:rPr>
        <w:lastRenderedPageBreak/>
        <w:t>CIAC RULES AND BY</w:t>
      </w:r>
      <w:r w:rsidR="00D0647F" w:rsidRPr="00B24E7E">
        <w:rPr>
          <w:rFonts w:ascii="Times New Roman" w:hAnsi="Times New Roman" w:cs="Times New Roman"/>
          <w:b/>
          <w:u w:val="single"/>
        </w:rPr>
        <w:t>-</w:t>
      </w:r>
      <w:r w:rsidRPr="00B24E7E">
        <w:rPr>
          <w:rFonts w:ascii="Times New Roman" w:hAnsi="Times New Roman" w:cs="Times New Roman"/>
          <w:b/>
          <w:u w:val="single"/>
        </w:rPr>
        <w:t>LAWS</w:t>
      </w:r>
    </w:p>
    <w:p w14:paraId="4D6DD31A" w14:textId="77777777" w:rsidR="00D0647F" w:rsidRPr="00552DD3" w:rsidRDefault="00D0647F" w:rsidP="00D0647F">
      <w:pPr>
        <w:spacing w:after="0" w:line="240" w:lineRule="auto"/>
        <w:rPr>
          <w:rFonts w:ascii="Times New Roman" w:hAnsi="Times New Roman" w:cs="Times New Roman"/>
          <w:strike/>
          <w:highlight w:val="yellow"/>
        </w:rPr>
      </w:pPr>
    </w:p>
    <w:p w14:paraId="094867DD" w14:textId="77777777" w:rsidR="00D0647F" w:rsidRPr="00B24E7E" w:rsidRDefault="00D0647F" w:rsidP="00D0647F">
      <w:pPr>
        <w:spacing w:after="0" w:line="240" w:lineRule="auto"/>
        <w:ind w:left="360"/>
        <w:rPr>
          <w:rFonts w:ascii="Times New Roman" w:hAnsi="Times New Roman" w:cs="Times New Roman"/>
        </w:rPr>
      </w:pPr>
      <w:r w:rsidRPr="00B24E7E">
        <w:rPr>
          <w:rFonts w:ascii="Times New Roman" w:hAnsi="Times New Roman" w:cs="Times New Roman"/>
        </w:rPr>
        <w:t xml:space="preserve">All coaches are expected to follow the CIAC rules and by-laws which can be found at </w:t>
      </w:r>
      <w:hyperlink r:id="rId13" w:history="1">
        <w:r w:rsidRPr="00B24E7E">
          <w:rPr>
            <w:rStyle w:val="Hyperlink"/>
            <w:rFonts w:ascii="Times New Roman" w:hAnsi="Times New Roman" w:cs="Times New Roman"/>
          </w:rPr>
          <w:t>www.casciac.org</w:t>
        </w:r>
      </w:hyperlink>
      <w:r w:rsidRPr="00B24E7E">
        <w:rPr>
          <w:rFonts w:ascii="Times New Roman" w:hAnsi="Times New Roman" w:cs="Times New Roman"/>
        </w:rPr>
        <w:t>.</w:t>
      </w:r>
    </w:p>
    <w:p w14:paraId="39C52D7A" w14:textId="77777777" w:rsidR="00D0647F" w:rsidRPr="00552DD3" w:rsidRDefault="00D0647F" w:rsidP="00D0647F">
      <w:pPr>
        <w:spacing w:after="0" w:line="240" w:lineRule="auto"/>
        <w:ind w:left="360"/>
        <w:rPr>
          <w:rFonts w:ascii="Times New Roman" w:hAnsi="Times New Roman" w:cs="Times New Roman"/>
          <w:strike/>
          <w:highlight w:val="yellow"/>
        </w:rPr>
      </w:pPr>
    </w:p>
    <w:p w14:paraId="5C6E70E5" w14:textId="77777777" w:rsidR="00D0647F" w:rsidRPr="00552DD3" w:rsidRDefault="00D0647F" w:rsidP="00D0647F">
      <w:pPr>
        <w:spacing w:after="0" w:line="240" w:lineRule="auto"/>
        <w:ind w:left="360"/>
        <w:rPr>
          <w:rFonts w:ascii="Times New Roman" w:hAnsi="Times New Roman" w:cs="Times New Roman"/>
          <w:strike/>
        </w:rPr>
      </w:pPr>
      <w:r w:rsidRPr="00552DD3">
        <w:rPr>
          <w:rFonts w:ascii="Times New Roman" w:hAnsi="Times New Roman" w:cs="Times New Roman"/>
          <w:strike/>
          <w:highlight w:val="yellow"/>
        </w:rPr>
        <w:t>All coaches must adhere to the medical guidelines defined by the CIAC, the State of Connecticut, First Aid and CPR practice, and the school district in which they are employed.</w:t>
      </w:r>
    </w:p>
    <w:p w14:paraId="13EDD749" w14:textId="77777777" w:rsidR="00D0647F" w:rsidRDefault="00D0647F" w:rsidP="00D0647F">
      <w:pPr>
        <w:spacing w:after="0" w:line="240" w:lineRule="auto"/>
        <w:ind w:left="360"/>
        <w:rPr>
          <w:rFonts w:ascii="Times New Roman" w:hAnsi="Times New Roman" w:cs="Times New Roman"/>
        </w:rPr>
      </w:pPr>
    </w:p>
    <w:p w14:paraId="2668DA0C" w14:textId="77777777" w:rsidR="00D0647F" w:rsidRPr="00552DD3" w:rsidRDefault="00D0647F" w:rsidP="00D0647F">
      <w:pPr>
        <w:spacing w:after="0" w:line="240" w:lineRule="auto"/>
        <w:ind w:left="360"/>
        <w:rPr>
          <w:rFonts w:ascii="Times New Roman" w:hAnsi="Times New Roman" w:cs="Times New Roman"/>
          <w:strike/>
        </w:rPr>
      </w:pPr>
      <w:r w:rsidRPr="00552DD3">
        <w:rPr>
          <w:rFonts w:ascii="Times New Roman" w:hAnsi="Times New Roman" w:cs="Times New Roman"/>
          <w:strike/>
          <w:highlight w:val="yellow"/>
        </w:rPr>
        <w:t xml:space="preserve">Coaches are expected to exemplify the highest order of sportsmanship and to teach sportsmanship to their student-athletes.  Guidelines for sportsmanship are listed in the CIAC Handbook which can be found at </w:t>
      </w:r>
      <w:hyperlink r:id="rId14" w:history="1">
        <w:r w:rsidRPr="00552DD3">
          <w:rPr>
            <w:rStyle w:val="Hyperlink"/>
            <w:rFonts w:ascii="Times New Roman" w:hAnsi="Times New Roman" w:cs="Times New Roman"/>
            <w:strike/>
            <w:highlight w:val="yellow"/>
          </w:rPr>
          <w:t>www.casciac.org</w:t>
        </w:r>
      </w:hyperlink>
      <w:r w:rsidRPr="00552DD3">
        <w:rPr>
          <w:rFonts w:ascii="Times New Roman" w:hAnsi="Times New Roman" w:cs="Times New Roman"/>
          <w:strike/>
          <w:highlight w:val="yellow"/>
        </w:rPr>
        <w:t>.</w:t>
      </w:r>
      <w:r w:rsidRPr="00552DD3">
        <w:rPr>
          <w:rFonts w:ascii="Times New Roman" w:hAnsi="Times New Roman" w:cs="Times New Roman"/>
          <w:strike/>
        </w:rPr>
        <w:t xml:space="preserve"> </w:t>
      </w:r>
    </w:p>
    <w:p w14:paraId="1F81BFA0" w14:textId="07011FBD" w:rsidR="00D0647F" w:rsidRDefault="00D0647F" w:rsidP="00D0647F">
      <w:pPr>
        <w:spacing w:after="0" w:line="240" w:lineRule="auto"/>
        <w:rPr>
          <w:rFonts w:ascii="Times New Roman" w:hAnsi="Times New Roman" w:cs="Times New Roman"/>
        </w:rPr>
      </w:pPr>
    </w:p>
    <w:p w14:paraId="512B3ECC" w14:textId="77777777" w:rsidR="006762A1" w:rsidRDefault="006762A1" w:rsidP="00D0647F">
      <w:pPr>
        <w:spacing w:after="0" w:line="240" w:lineRule="auto"/>
        <w:rPr>
          <w:rFonts w:ascii="Times New Roman" w:hAnsi="Times New Roman" w:cs="Times New Roman"/>
        </w:rPr>
      </w:pPr>
    </w:p>
    <w:p w14:paraId="4FA1189E" w14:textId="526912EE" w:rsidR="00D0647F" w:rsidRPr="00B24E7E" w:rsidRDefault="00D0647F" w:rsidP="00B24E7E">
      <w:pPr>
        <w:pStyle w:val="ListParagraph"/>
        <w:numPr>
          <w:ilvl w:val="0"/>
          <w:numId w:val="32"/>
        </w:numPr>
        <w:spacing w:after="0" w:line="240" w:lineRule="auto"/>
        <w:rPr>
          <w:rFonts w:ascii="Times New Roman" w:hAnsi="Times New Roman" w:cs="Times New Roman"/>
        </w:rPr>
      </w:pPr>
      <w:r w:rsidRPr="00B24E7E">
        <w:rPr>
          <w:rFonts w:ascii="Times New Roman" w:hAnsi="Times New Roman" w:cs="Times New Roman"/>
          <w:b/>
          <w:u w:val="single"/>
        </w:rPr>
        <w:t>IMPORTANT DATES</w:t>
      </w:r>
    </w:p>
    <w:p w14:paraId="723A47C7" w14:textId="77777777" w:rsidR="00D0647F" w:rsidRDefault="00D0647F" w:rsidP="00D0647F">
      <w:pPr>
        <w:spacing w:after="0" w:line="240" w:lineRule="auto"/>
        <w:rPr>
          <w:rFonts w:ascii="Times New Roman" w:hAnsi="Times New Roman" w:cs="Times New Roman"/>
        </w:rPr>
      </w:pPr>
    </w:p>
    <w:p w14:paraId="40E08A17" w14:textId="54CBC0B6" w:rsidR="00D0647F" w:rsidRPr="000E2C1B" w:rsidRDefault="00D0647F" w:rsidP="00D0647F">
      <w:pPr>
        <w:spacing w:after="0" w:line="240" w:lineRule="auto"/>
        <w:ind w:left="360"/>
        <w:rPr>
          <w:rFonts w:ascii="Times New Roman" w:hAnsi="Times New Roman" w:cs="Times New Roman"/>
          <w:highlight w:val="yellow"/>
        </w:rPr>
      </w:pPr>
      <w:r w:rsidRPr="000E2C1B">
        <w:rPr>
          <w:rFonts w:ascii="Times New Roman" w:hAnsi="Times New Roman" w:cs="Times New Roman"/>
          <w:highlight w:val="yellow"/>
        </w:rPr>
        <w:t>First Practice Date</w:t>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000E2C1B">
        <w:rPr>
          <w:rFonts w:ascii="Times New Roman" w:hAnsi="Times New Roman" w:cs="Times New Roman"/>
          <w:highlight w:val="yellow"/>
        </w:rPr>
        <w:tab/>
      </w:r>
      <w:r w:rsidR="00915E59" w:rsidRPr="000E2C1B">
        <w:rPr>
          <w:rFonts w:ascii="Times New Roman" w:hAnsi="Times New Roman" w:cs="Times New Roman"/>
          <w:highlight w:val="yellow"/>
        </w:rPr>
        <w:t>Monday August 14</w:t>
      </w:r>
      <w:r w:rsidRPr="000E2C1B">
        <w:rPr>
          <w:rFonts w:ascii="Times New Roman" w:hAnsi="Times New Roman" w:cs="Times New Roman"/>
          <w:highlight w:val="yellow"/>
        </w:rPr>
        <w:t>, 202</w:t>
      </w:r>
      <w:r w:rsidR="002F642D" w:rsidRPr="000E2C1B">
        <w:rPr>
          <w:rFonts w:ascii="Times New Roman" w:hAnsi="Times New Roman" w:cs="Times New Roman"/>
          <w:highlight w:val="yellow"/>
        </w:rPr>
        <w:t>3</w:t>
      </w:r>
    </w:p>
    <w:p w14:paraId="011E644F" w14:textId="13C056B9" w:rsidR="00D0647F" w:rsidRPr="000E2C1B" w:rsidRDefault="00D0647F" w:rsidP="00D0647F">
      <w:pPr>
        <w:spacing w:after="0" w:line="240" w:lineRule="auto"/>
        <w:ind w:left="360"/>
        <w:rPr>
          <w:rFonts w:ascii="Times New Roman" w:hAnsi="Times New Roman" w:cs="Times New Roman"/>
          <w:highlight w:val="yellow"/>
        </w:rPr>
      </w:pPr>
      <w:r w:rsidRPr="000E2C1B">
        <w:rPr>
          <w:rFonts w:ascii="Times New Roman" w:hAnsi="Times New Roman" w:cs="Times New Roman"/>
          <w:highlight w:val="yellow"/>
        </w:rPr>
        <w:t>First Match Date</w:t>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000E2C1B">
        <w:rPr>
          <w:rFonts w:ascii="Times New Roman" w:hAnsi="Times New Roman" w:cs="Times New Roman"/>
          <w:highlight w:val="yellow"/>
        </w:rPr>
        <w:tab/>
      </w:r>
      <w:r w:rsidR="00915E59" w:rsidRPr="000E2C1B">
        <w:rPr>
          <w:rFonts w:ascii="Times New Roman" w:hAnsi="Times New Roman" w:cs="Times New Roman"/>
          <w:highlight w:val="yellow"/>
        </w:rPr>
        <w:t>Tuesday, August 22</w:t>
      </w:r>
      <w:r w:rsidR="00161FD5" w:rsidRPr="000E2C1B">
        <w:rPr>
          <w:rFonts w:ascii="Times New Roman" w:hAnsi="Times New Roman" w:cs="Times New Roman"/>
          <w:highlight w:val="yellow"/>
        </w:rPr>
        <w:t>, 2023</w:t>
      </w:r>
    </w:p>
    <w:p w14:paraId="05FAD6E9" w14:textId="065C088A" w:rsidR="00D0647F" w:rsidRPr="000E2C1B" w:rsidRDefault="00D0647F" w:rsidP="00D0647F">
      <w:pPr>
        <w:spacing w:after="0" w:line="240" w:lineRule="auto"/>
        <w:ind w:left="360"/>
        <w:rPr>
          <w:rFonts w:ascii="Times New Roman" w:hAnsi="Times New Roman" w:cs="Times New Roman"/>
          <w:highlight w:val="yellow"/>
        </w:rPr>
      </w:pPr>
      <w:r w:rsidRPr="000E2C1B">
        <w:rPr>
          <w:rFonts w:ascii="Times New Roman" w:hAnsi="Times New Roman" w:cs="Times New Roman"/>
          <w:highlight w:val="yellow"/>
        </w:rPr>
        <w:t>Last Date to Count</w:t>
      </w:r>
      <w:r w:rsidR="00915E59" w:rsidRPr="000E2C1B">
        <w:rPr>
          <w:rFonts w:ascii="Times New Roman" w:hAnsi="Times New Roman" w:cs="Times New Roman"/>
          <w:highlight w:val="yellow"/>
        </w:rPr>
        <w:tab/>
      </w:r>
      <w:r w:rsidR="00915E59"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000E2C1B">
        <w:rPr>
          <w:rFonts w:ascii="Times New Roman" w:hAnsi="Times New Roman" w:cs="Times New Roman"/>
          <w:highlight w:val="yellow"/>
        </w:rPr>
        <w:tab/>
      </w:r>
      <w:r w:rsidR="00915E59" w:rsidRPr="000E2C1B">
        <w:rPr>
          <w:rFonts w:ascii="Times New Roman" w:hAnsi="Times New Roman" w:cs="Times New Roman"/>
          <w:highlight w:val="yellow"/>
        </w:rPr>
        <w:t>Wednesday, October 18</w:t>
      </w:r>
      <w:r w:rsidR="0050164D" w:rsidRPr="000E2C1B">
        <w:rPr>
          <w:rFonts w:ascii="Times New Roman" w:hAnsi="Times New Roman" w:cs="Times New Roman"/>
          <w:highlight w:val="yellow"/>
        </w:rPr>
        <w:t>, 2023</w:t>
      </w:r>
    </w:p>
    <w:p w14:paraId="03136292" w14:textId="1EF56AEA" w:rsidR="00D0647F" w:rsidRPr="000E2C1B" w:rsidRDefault="000E2C1B" w:rsidP="00D0647F">
      <w:pPr>
        <w:spacing w:after="0" w:line="240" w:lineRule="auto"/>
        <w:ind w:left="360"/>
        <w:rPr>
          <w:rFonts w:ascii="Times New Roman" w:hAnsi="Times New Roman" w:cs="Times New Roman"/>
          <w:highlight w:val="yellow"/>
        </w:rPr>
      </w:pPr>
      <w:r w:rsidRPr="000E2C1B">
        <w:rPr>
          <w:rFonts w:ascii="Times New Roman" w:hAnsi="Times New Roman" w:cs="Times New Roman"/>
          <w:highlight w:val="yellow"/>
        </w:rPr>
        <w:t xml:space="preserve">Last Date to Enter Scores on </w:t>
      </w:r>
      <w:proofErr w:type="spellStart"/>
      <w:r w:rsidRPr="000E2C1B">
        <w:rPr>
          <w:rFonts w:ascii="Times New Roman" w:hAnsi="Times New Roman" w:cs="Times New Roman"/>
          <w:highlight w:val="yellow"/>
        </w:rPr>
        <w:t>iWanamaker</w:t>
      </w:r>
      <w:proofErr w:type="spellEnd"/>
      <w:r w:rsidR="00915E59" w:rsidRPr="000E2C1B">
        <w:rPr>
          <w:rFonts w:ascii="Times New Roman" w:hAnsi="Times New Roman" w:cs="Times New Roman"/>
          <w:highlight w:val="yellow"/>
        </w:rPr>
        <w:tab/>
      </w:r>
      <w:r w:rsidR="00915E59" w:rsidRPr="000E2C1B">
        <w:rPr>
          <w:rFonts w:ascii="Times New Roman" w:hAnsi="Times New Roman" w:cs="Times New Roman"/>
          <w:highlight w:val="yellow"/>
        </w:rPr>
        <w:tab/>
      </w:r>
      <w:r w:rsidR="00D0647F" w:rsidRPr="000E2C1B">
        <w:rPr>
          <w:rFonts w:ascii="Times New Roman" w:hAnsi="Times New Roman" w:cs="Times New Roman"/>
          <w:highlight w:val="yellow"/>
        </w:rPr>
        <w:t xml:space="preserve">Wednesday, </w:t>
      </w:r>
      <w:r w:rsidRPr="000E2C1B">
        <w:rPr>
          <w:rFonts w:ascii="Times New Roman" w:hAnsi="Times New Roman" w:cs="Times New Roman"/>
          <w:highlight w:val="yellow"/>
        </w:rPr>
        <w:t>October 18</w:t>
      </w:r>
      <w:r w:rsidR="00DD3D81" w:rsidRPr="000E2C1B">
        <w:rPr>
          <w:rFonts w:ascii="Times New Roman" w:hAnsi="Times New Roman" w:cs="Times New Roman"/>
          <w:highlight w:val="yellow"/>
        </w:rPr>
        <w:t>, 2023</w:t>
      </w:r>
    </w:p>
    <w:p w14:paraId="6E8C64F8" w14:textId="27ACE73A" w:rsidR="00D0647F" w:rsidRDefault="00D0647F" w:rsidP="00D0647F">
      <w:pPr>
        <w:spacing w:after="0" w:line="240" w:lineRule="auto"/>
        <w:ind w:left="360"/>
        <w:rPr>
          <w:rFonts w:ascii="Times New Roman" w:hAnsi="Times New Roman" w:cs="Times New Roman"/>
        </w:rPr>
      </w:pPr>
      <w:r w:rsidRPr="000E2C1B">
        <w:rPr>
          <w:rFonts w:ascii="Times New Roman" w:hAnsi="Times New Roman" w:cs="Times New Roman"/>
          <w:highlight w:val="yellow"/>
        </w:rPr>
        <w:t>Pairings Meeting</w:t>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Pr="000E2C1B">
        <w:rPr>
          <w:rFonts w:ascii="Times New Roman" w:hAnsi="Times New Roman" w:cs="Times New Roman"/>
          <w:highlight w:val="yellow"/>
        </w:rPr>
        <w:tab/>
      </w:r>
      <w:r w:rsidR="000E2C1B">
        <w:rPr>
          <w:rFonts w:ascii="Times New Roman" w:hAnsi="Times New Roman" w:cs="Times New Roman"/>
          <w:highlight w:val="yellow"/>
        </w:rPr>
        <w:tab/>
      </w:r>
      <w:r w:rsidRPr="000E2C1B">
        <w:rPr>
          <w:rFonts w:ascii="Times New Roman" w:hAnsi="Times New Roman" w:cs="Times New Roman"/>
          <w:highlight w:val="yellow"/>
        </w:rPr>
        <w:t xml:space="preserve">Thursday, </w:t>
      </w:r>
      <w:r w:rsidR="000E2C1B" w:rsidRPr="000E2C1B">
        <w:rPr>
          <w:rFonts w:ascii="Times New Roman" w:hAnsi="Times New Roman" w:cs="Times New Roman"/>
          <w:highlight w:val="yellow"/>
        </w:rPr>
        <w:t>October 19</w:t>
      </w:r>
      <w:r w:rsidRPr="000E2C1B">
        <w:rPr>
          <w:rFonts w:ascii="Times New Roman" w:hAnsi="Times New Roman" w:cs="Times New Roman"/>
          <w:highlight w:val="yellow"/>
        </w:rPr>
        <w:t>, 202</w:t>
      </w:r>
      <w:r w:rsidR="00E50A91" w:rsidRPr="000E2C1B">
        <w:rPr>
          <w:rFonts w:ascii="Times New Roman" w:hAnsi="Times New Roman" w:cs="Times New Roman"/>
          <w:highlight w:val="yellow"/>
        </w:rPr>
        <w:t>3</w:t>
      </w:r>
    </w:p>
    <w:p w14:paraId="2F2F5F22" w14:textId="476164A2" w:rsidR="000E2C1B" w:rsidRDefault="000E2C1B" w:rsidP="00D0647F">
      <w:pPr>
        <w:spacing w:after="0" w:line="240" w:lineRule="auto"/>
        <w:ind w:left="360"/>
        <w:rPr>
          <w:rFonts w:ascii="Times New Roman" w:hAnsi="Times New Roman" w:cs="Times New Roman"/>
        </w:rPr>
      </w:pPr>
    </w:p>
    <w:p w14:paraId="7E5E670D" w14:textId="77777777" w:rsidR="000E2C1B" w:rsidRDefault="000E2C1B" w:rsidP="00D0647F">
      <w:pPr>
        <w:spacing w:after="0" w:line="240" w:lineRule="auto"/>
        <w:ind w:left="360"/>
        <w:rPr>
          <w:rFonts w:ascii="Times New Roman" w:hAnsi="Times New Roman" w:cs="Times New Roman"/>
        </w:rPr>
      </w:pPr>
    </w:p>
    <w:p w14:paraId="6FDACF2F" w14:textId="2A39426A" w:rsidR="00FB5DE9" w:rsidRPr="00C51F93" w:rsidRDefault="000E2C1B" w:rsidP="000E2C1B">
      <w:pPr>
        <w:spacing w:after="0" w:line="240" w:lineRule="auto"/>
        <w:ind w:firstLine="360"/>
        <w:rPr>
          <w:rFonts w:ascii="Times New Roman" w:hAnsi="Times New Roman" w:cs="Times New Roman"/>
          <w:b/>
          <w:bCs/>
          <w:highlight w:val="yellow"/>
          <w:u w:val="single"/>
        </w:rPr>
      </w:pPr>
      <w:r w:rsidRPr="00C51F93">
        <w:rPr>
          <w:rFonts w:ascii="Times New Roman" w:hAnsi="Times New Roman" w:cs="Times New Roman"/>
          <w:b/>
          <w:bCs/>
          <w:highlight w:val="yellow"/>
          <w:u w:val="single"/>
        </w:rPr>
        <w:t>State Tournament</w:t>
      </w:r>
      <w:r w:rsidR="0080482B" w:rsidRPr="00C51F93">
        <w:rPr>
          <w:rFonts w:ascii="Times New Roman" w:hAnsi="Times New Roman" w:cs="Times New Roman"/>
          <w:b/>
          <w:bCs/>
          <w:highlight w:val="yellow"/>
          <w:u w:val="single"/>
        </w:rPr>
        <w:t>s</w:t>
      </w:r>
    </w:p>
    <w:p w14:paraId="77BA4964" w14:textId="5FF17126" w:rsidR="000E2C1B" w:rsidRPr="00C51F93" w:rsidRDefault="0080482B" w:rsidP="000E2C1B">
      <w:pPr>
        <w:spacing w:after="0" w:line="240" w:lineRule="auto"/>
        <w:rPr>
          <w:rFonts w:ascii="Times New Roman" w:hAnsi="Times New Roman" w:cs="Times New Roman"/>
          <w:highlight w:val="yellow"/>
        </w:rPr>
      </w:pPr>
      <w:r w:rsidRPr="00C51F93">
        <w:rPr>
          <w:rFonts w:ascii="Times New Roman" w:hAnsi="Times New Roman" w:cs="Times New Roman"/>
          <w:highlight w:val="yellow"/>
        </w:rPr>
        <w:t>Division I</w:t>
      </w:r>
      <w:r w:rsidRPr="00C51F93">
        <w:rPr>
          <w:rFonts w:ascii="Times New Roman" w:hAnsi="Times New Roman" w:cs="Times New Roman"/>
          <w:highlight w:val="yellow"/>
        </w:rPr>
        <w:tab/>
      </w:r>
      <w:r w:rsidRPr="00C51F93">
        <w:rPr>
          <w:rFonts w:ascii="Times New Roman" w:hAnsi="Times New Roman" w:cs="Times New Roman"/>
          <w:highlight w:val="yellow"/>
        </w:rPr>
        <w:tab/>
      </w:r>
      <w:r w:rsidRPr="00C51F93">
        <w:rPr>
          <w:rFonts w:ascii="Times New Roman" w:hAnsi="Times New Roman" w:cs="Times New Roman"/>
          <w:highlight w:val="yellow"/>
        </w:rPr>
        <w:tab/>
      </w:r>
      <w:r w:rsidRPr="00C51F93">
        <w:rPr>
          <w:rFonts w:ascii="Times New Roman" w:hAnsi="Times New Roman" w:cs="Times New Roman"/>
          <w:highlight w:val="yellow"/>
        </w:rPr>
        <w:tab/>
        <w:t xml:space="preserve">Monday, October 23, 2023 </w:t>
      </w:r>
      <w:r w:rsidRPr="00C51F93">
        <w:rPr>
          <w:rFonts w:ascii="Times New Roman" w:hAnsi="Times New Roman" w:cs="Times New Roman"/>
          <w:highlight w:val="yellow"/>
        </w:rPr>
        <w:tab/>
        <w:t>Stanley Golf Course 8:30 am 1/10</w:t>
      </w:r>
    </w:p>
    <w:p w14:paraId="4C8EB125" w14:textId="7E89A242" w:rsidR="0080482B" w:rsidRPr="00C51F93" w:rsidRDefault="0080482B" w:rsidP="000E2C1B">
      <w:pPr>
        <w:spacing w:after="0" w:line="240" w:lineRule="auto"/>
        <w:rPr>
          <w:rFonts w:ascii="Times New Roman" w:hAnsi="Times New Roman" w:cs="Times New Roman"/>
          <w:highlight w:val="yellow"/>
        </w:rPr>
      </w:pPr>
      <w:r w:rsidRPr="00C51F93">
        <w:rPr>
          <w:rFonts w:ascii="Times New Roman" w:hAnsi="Times New Roman" w:cs="Times New Roman"/>
          <w:highlight w:val="yellow"/>
        </w:rPr>
        <w:t>Division II</w:t>
      </w:r>
      <w:r w:rsidR="00C51F93" w:rsidRPr="00C51F93">
        <w:rPr>
          <w:rFonts w:ascii="Times New Roman" w:hAnsi="Times New Roman" w:cs="Times New Roman"/>
          <w:highlight w:val="yellow"/>
        </w:rPr>
        <w:tab/>
      </w:r>
      <w:r w:rsidR="00C51F93" w:rsidRPr="00C51F93">
        <w:rPr>
          <w:rFonts w:ascii="Times New Roman" w:hAnsi="Times New Roman" w:cs="Times New Roman"/>
          <w:highlight w:val="yellow"/>
        </w:rPr>
        <w:tab/>
      </w:r>
      <w:r w:rsidR="00C51F93" w:rsidRPr="00C51F93">
        <w:rPr>
          <w:rFonts w:ascii="Times New Roman" w:hAnsi="Times New Roman" w:cs="Times New Roman"/>
          <w:highlight w:val="yellow"/>
        </w:rPr>
        <w:tab/>
      </w:r>
      <w:r w:rsidR="00C51F93" w:rsidRPr="00C51F93">
        <w:rPr>
          <w:rFonts w:ascii="Times New Roman" w:hAnsi="Times New Roman" w:cs="Times New Roman"/>
          <w:highlight w:val="yellow"/>
        </w:rPr>
        <w:tab/>
        <w:t>Monday, October 23, 2023</w:t>
      </w:r>
      <w:r w:rsidR="00C51F93" w:rsidRPr="00C51F93">
        <w:rPr>
          <w:rFonts w:ascii="Times New Roman" w:hAnsi="Times New Roman" w:cs="Times New Roman"/>
          <w:highlight w:val="yellow"/>
        </w:rPr>
        <w:tab/>
      </w:r>
      <w:proofErr w:type="spellStart"/>
      <w:r w:rsidR="00C51F93" w:rsidRPr="00C51F93">
        <w:rPr>
          <w:rFonts w:ascii="Times New Roman" w:hAnsi="Times New Roman" w:cs="Times New Roman"/>
          <w:highlight w:val="yellow"/>
        </w:rPr>
        <w:t>Chippanee</w:t>
      </w:r>
      <w:proofErr w:type="spellEnd"/>
      <w:r w:rsidR="00C51F93" w:rsidRPr="00C51F93">
        <w:rPr>
          <w:rFonts w:ascii="Times New Roman" w:hAnsi="Times New Roman" w:cs="Times New Roman"/>
          <w:highlight w:val="yellow"/>
        </w:rPr>
        <w:t xml:space="preserve"> Golf Course, 8:30 am 1/10</w:t>
      </w:r>
    </w:p>
    <w:p w14:paraId="0122A8AE" w14:textId="77777777" w:rsidR="00C51F93" w:rsidRPr="00C51F93" w:rsidRDefault="00C51F93" w:rsidP="000E2C1B">
      <w:pPr>
        <w:spacing w:after="0" w:line="240" w:lineRule="auto"/>
        <w:rPr>
          <w:rFonts w:ascii="Times New Roman" w:hAnsi="Times New Roman" w:cs="Times New Roman"/>
          <w:highlight w:val="yellow"/>
        </w:rPr>
      </w:pPr>
    </w:p>
    <w:p w14:paraId="384B39DB" w14:textId="77777777" w:rsidR="00FB5DE9" w:rsidRPr="00C51F93" w:rsidRDefault="00FB5DE9" w:rsidP="00D0647F">
      <w:pPr>
        <w:spacing w:after="0" w:line="240" w:lineRule="auto"/>
        <w:ind w:left="360"/>
        <w:rPr>
          <w:rFonts w:ascii="Times New Roman" w:hAnsi="Times New Roman" w:cs="Times New Roman"/>
          <w:b/>
          <w:highlight w:val="yellow"/>
          <w:u w:val="single"/>
        </w:rPr>
      </w:pPr>
      <w:r w:rsidRPr="00C51F93">
        <w:rPr>
          <w:rFonts w:ascii="Times New Roman" w:hAnsi="Times New Roman" w:cs="Times New Roman"/>
          <w:b/>
          <w:highlight w:val="yellow"/>
          <w:u w:val="single"/>
        </w:rPr>
        <w:t>New England Tournament</w:t>
      </w:r>
    </w:p>
    <w:p w14:paraId="05A17613" w14:textId="19AE9EE8" w:rsidR="00C10E5D" w:rsidRDefault="00C51F93" w:rsidP="00C51F93">
      <w:pPr>
        <w:spacing w:after="0" w:line="240" w:lineRule="auto"/>
        <w:rPr>
          <w:rFonts w:ascii="Times New Roman" w:hAnsi="Times New Roman" w:cs="Times New Roman"/>
        </w:rPr>
      </w:pPr>
      <w:r w:rsidRPr="00C51F93">
        <w:rPr>
          <w:rFonts w:ascii="Times New Roman" w:hAnsi="Times New Roman" w:cs="Times New Roman"/>
          <w:highlight w:val="yellow"/>
        </w:rPr>
        <w:t>Monday, October 30, 2023</w:t>
      </w:r>
    </w:p>
    <w:p w14:paraId="1E3B6F07" w14:textId="6CD6AB07" w:rsidR="00C10E5D" w:rsidRDefault="00C10E5D" w:rsidP="00D0647F">
      <w:pPr>
        <w:spacing w:after="0" w:line="240" w:lineRule="auto"/>
        <w:ind w:left="360"/>
        <w:rPr>
          <w:rFonts w:ascii="Times New Roman" w:hAnsi="Times New Roman" w:cs="Times New Roman"/>
        </w:rPr>
      </w:pPr>
    </w:p>
    <w:p w14:paraId="026C2634" w14:textId="77777777" w:rsidR="00C51F93" w:rsidRDefault="00C51F93" w:rsidP="00D0647F">
      <w:pPr>
        <w:spacing w:after="0" w:line="240" w:lineRule="auto"/>
        <w:ind w:left="360"/>
        <w:rPr>
          <w:rFonts w:ascii="Times New Roman" w:hAnsi="Times New Roman" w:cs="Times New Roman"/>
        </w:rPr>
      </w:pPr>
    </w:p>
    <w:p w14:paraId="691F14E4" w14:textId="53B3E887" w:rsidR="00C10E5D" w:rsidRPr="00C51F93" w:rsidRDefault="00C10E5D" w:rsidP="00B24E7E">
      <w:pPr>
        <w:pStyle w:val="ListParagraph"/>
        <w:numPr>
          <w:ilvl w:val="0"/>
          <w:numId w:val="32"/>
        </w:numPr>
        <w:spacing w:after="0" w:line="240" w:lineRule="auto"/>
        <w:rPr>
          <w:rFonts w:ascii="Times New Roman" w:hAnsi="Times New Roman" w:cs="Times New Roman"/>
        </w:rPr>
      </w:pPr>
      <w:r w:rsidRPr="00C51F93">
        <w:rPr>
          <w:rFonts w:ascii="Times New Roman" w:hAnsi="Times New Roman" w:cs="Times New Roman"/>
          <w:b/>
          <w:u w:val="single"/>
        </w:rPr>
        <w:t>ALERTS</w:t>
      </w:r>
    </w:p>
    <w:p w14:paraId="68715541" w14:textId="77777777" w:rsidR="00C10E5D" w:rsidRDefault="00C10E5D" w:rsidP="00C10E5D">
      <w:pPr>
        <w:spacing w:after="0" w:line="240" w:lineRule="auto"/>
        <w:rPr>
          <w:rFonts w:ascii="Times New Roman" w:hAnsi="Times New Roman" w:cs="Times New Roman"/>
        </w:rPr>
      </w:pPr>
    </w:p>
    <w:p w14:paraId="5EE08411" w14:textId="084F5D29" w:rsidR="00C10E5D" w:rsidRDefault="000D0E27" w:rsidP="00C10E5D">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w:t>
      </w:r>
      <w:r w:rsidR="00C10E5D">
        <w:rPr>
          <w:rFonts w:ascii="Times New Roman" w:hAnsi="Times New Roman" w:cs="Times New Roman"/>
        </w:rPr>
        <w:t xml:space="preserve"> – </w:t>
      </w:r>
      <w:r>
        <w:rPr>
          <w:rFonts w:ascii="Times New Roman" w:hAnsi="Times New Roman" w:cs="Times New Roman"/>
        </w:rPr>
        <w:t>All schools will use the CIAC Golf App for scoring all CIAC meets.  Coaches should follow the CIAC</w:t>
      </w:r>
      <w:r w:rsidR="00CA3762">
        <w:rPr>
          <w:rFonts w:ascii="Times New Roman" w:hAnsi="Times New Roman" w:cs="Times New Roman"/>
        </w:rPr>
        <w:t xml:space="preserve"> </w:t>
      </w:r>
      <w:proofErr w:type="spellStart"/>
      <w:r w:rsidR="00CA3762">
        <w:rPr>
          <w:rFonts w:ascii="Times New Roman" w:hAnsi="Times New Roman" w:cs="Times New Roman"/>
        </w:rPr>
        <w:t>iWannamaker</w:t>
      </w:r>
      <w:proofErr w:type="spellEnd"/>
      <w:r w:rsidR="00CA3762">
        <w:rPr>
          <w:rFonts w:ascii="Times New Roman" w:hAnsi="Times New Roman" w:cs="Times New Roman"/>
        </w:rPr>
        <w:t xml:space="preserve"> Top 10 instructions found here:  </w:t>
      </w:r>
      <w:hyperlink r:id="rId15" w:history="1">
        <w:r w:rsidR="009A25CE" w:rsidRPr="00B50A60">
          <w:rPr>
            <w:rStyle w:val="Hyperlink"/>
            <w:rFonts w:ascii="Times New Roman" w:hAnsi="Times New Roman" w:cs="Times New Roman"/>
          </w:rPr>
          <w:t>https://docs.google.com/document/d/1H5GOaqhHWAkJOXTb4cj27yMa7F1zPrNtEPuDR1E3wtY/edit</w:t>
        </w:r>
      </w:hyperlink>
      <w:r w:rsidR="009A25CE">
        <w:rPr>
          <w:rFonts w:ascii="Times New Roman" w:hAnsi="Times New Roman" w:cs="Times New Roman"/>
        </w:rPr>
        <w:t xml:space="preserve"> </w:t>
      </w:r>
    </w:p>
    <w:p w14:paraId="67B5B18D" w14:textId="438A275A" w:rsidR="00A44D73" w:rsidRDefault="00A44D73" w:rsidP="00A44D73">
      <w:pPr>
        <w:spacing w:after="0" w:line="240" w:lineRule="auto"/>
        <w:rPr>
          <w:rFonts w:ascii="Times New Roman" w:hAnsi="Times New Roman" w:cs="Times New Roman"/>
        </w:rPr>
      </w:pPr>
    </w:p>
    <w:p w14:paraId="26146ECE" w14:textId="4A937236" w:rsidR="00A44D73" w:rsidRPr="0082112D" w:rsidRDefault="00A44D73" w:rsidP="00A44D73">
      <w:pPr>
        <w:pStyle w:val="ListParagraph"/>
        <w:numPr>
          <w:ilvl w:val="0"/>
          <w:numId w:val="3"/>
        </w:numPr>
        <w:spacing w:after="0" w:line="240" w:lineRule="auto"/>
        <w:rPr>
          <w:rFonts w:ascii="Times New Roman" w:hAnsi="Times New Roman" w:cs="Times New Roman"/>
          <w:highlight w:val="yellow"/>
        </w:rPr>
      </w:pPr>
      <w:r w:rsidRPr="0082112D">
        <w:rPr>
          <w:rFonts w:ascii="Times New Roman" w:hAnsi="Times New Roman" w:cs="Times New Roman"/>
          <w:b/>
          <w:bCs/>
          <w:highlight w:val="yellow"/>
          <w:u w:val="single"/>
        </w:rPr>
        <w:t>New!</w:t>
      </w:r>
      <w:r w:rsidR="00E36465" w:rsidRPr="0082112D">
        <w:rPr>
          <w:rFonts w:ascii="Times New Roman" w:hAnsi="Times New Roman" w:cs="Times New Roman"/>
          <w:highlight w:val="yellow"/>
        </w:rPr>
        <w:t xml:space="preserve"> – </w:t>
      </w:r>
      <w:r w:rsidR="00C51F93" w:rsidRPr="0082112D">
        <w:rPr>
          <w:rFonts w:ascii="Times New Roman" w:hAnsi="Times New Roman" w:cs="Times New Roman"/>
          <w:highlight w:val="yellow"/>
        </w:rPr>
        <w:t>All scores must</w:t>
      </w:r>
      <w:r w:rsidRPr="0082112D">
        <w:rPr>
          <w:rFonts w:ascii="Times New Roman" w:hAnsi="Times New Roman" w:cs="Times New Roman"/>
          <w:highlight w:val="yellow"/>
        </w:rPr>
        <w:t xml:space="preserve"> be </w:t>
      </w:r>
      <w:r w:rsidR="00C51F93" w:rsidRPr="0082112D">
        <w:rPr>
          <w:rFonts w:ascii="Times New Roman" w:hAnsi="Times New Roman" w:cs="Times New Roman"/>
          <w:highlight w:val="yellow"/>
        </w:rPr>
        <w:t>recorded</w:t>
      </w:r>
      <w:r w:rsidRPr="0082112D">
        <w:rPr>
          <w:rFonts w:ascii="Times New Roman" w:hAnsi="Times New Roman" w:cs="Times New Roman"/>
          <w:highlight w:val="yellow"/>
        </w:rPr>
        <w:t xml:space="preserve"> using the </w:t>
      </w:r>
      <w:proofErr w:type="spellStart"/>
      <w:r w:rsidRPr="0082112D">
        <w:rPr>
          <w:rFonts w:ascii="Times New Roman" w:hAnsi="Times New Roman" w:cs="Times New Roman"/>
          <w:highlight w:val="yellow"/>
        </w:rPr>
        <w:t>iWannamaker</w:t>
      </w:r>
      <w:proofErr w:type="spellEnd"/>
      <w:r w:rsidRPr="0082112D">
        <w:rPr>
          <w:rFonts w:ascii="Times New Roman" w:hAnsi="Times New Roman" w:cs="Times New Roman"/>
          <w:highlight w:val="yellow"/>
        </w:rPr>
        <w:t xml:space="preserve"> app</w:t>
      </w:r>
      <w:r w:rsidR="00C51F93" w:rsidRPr="0082112D">
        <w:rPr>
          <w:rFonts w:ascii="Times New Roman" w:hAnsi="Times New Roman" w:cs="Times New Roman"/>
          <w:highlight w:val="yellow"/>
        </w:rPr>
        <w:t xml:space="preserve"> </w:t>
      </w:r>
      <w:r w:rsidR="00C51F93" w:rsidRPr="0082112D">
        <w:rPr>
          <w:rFonts w:ascii="Times New Roman" w:hAnsi="Times New Roman" w:cs="Times New Roman"/>
          <w:highlight w:val="yellow"/>
          <w:u w:val="single"/>
        </w:rPr>
        <w:t>during play.</w:t>
      </w:r>
      <w:r w:rsidR="00C51F93" w:rsidRPr="0082112D">
        <w:rPr>
          <w:rFonts w:ascii="Times New Roman" w:hAnsi="Times New Roman" w:cs="Times New Roman"/>
          <w:highlight w:val="yellow"/>
        </w:rPr>
        <w:t xml:space="preserve"> Recording scores after the match is over is not allowed unless there is a technology failure. Coaches should remind players to charge their phones prior to the match, and bring a portable phone charger to the match.</w:t>
      </w:r>
    </w:p>
    <w:p w14:paraId="3685483D" w14:textId="77777777" w:rsidR="003D74A3" w:rsidRPr="003D74A3" w:rsidRDefault="003D74A3" w:rsidP="003D74A3">
      <w:pPr>
        <w:pStyle w:val="ListParagraph"/>
        <w:rPr>
          <w:rFonts w:ascii="Times New Roman" w:hAnsi="Times New Roman" w:cs="Times New Roman"/>
        </w:rPr>
      </w:pPr>
    </w:p>
    <w:p w14:paraId="6AC22EAB" w14:textId="79A8AF54" w:rsidR="003D74A3" w:rsidRPr="0082112D" w:rsidRDefault="00E36465" w:rsidP="00A44D73">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bCs/>
          <w:strike/>
          <w:highlight w:val="yellow"/>
          <w:u w:val="single"/>
        </w:rPr>
        <w:t>New!</w:t>
      </w:r>
      <w:r w:rsidRPr="0082112D">
        <w:rPr>
          <w:rFonts w:ascii="Times New Roman" w:hAnsi="Times New Roman" w:cs="Times New Roman"/>
          <w:strike/>
          <w:highlight w:val="yellow"/>
        </w:rPr>
        <w:t xml:space="preserve"> – Coaches may use distance devices to advise players on distance.</w:t>
      </w:r>
    </w:p>
    <w:p w14:paraId="663757C4" w14:textId="77777777" w:rsidR="00C10E5D" w:rsidRDefault="00C10E5D" w:rsidP="00C10E5D">
      <w:pPr>
        <w:spacing w:after="0" w:line="240" w:lineRule="auto"/>
        <w:rPr>
          <w:rFonts w:ascii="Times New Roman" w:hAnsi="Times New Roman" w:cs="Times New Roman"/>
        </w:rPr>
      </w:pPr>
    </w:p>
    <w:p w14:paraId="6DCAE253" w14:textId="089FF124" w:rsidR="00874CF0" w:rsidRPr="0082112D" w:rsidRDefault="00874CF0" w:rsidP="00874CF0">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strike/>
          <w:highlight w:val="yellow"/>
          <w:u w:val="single"/>
        </w:rPr>
        <w:t>One Man Teams</w:t>
      </w:r>
      <w:r w:rsidRPr="0082112D">
        <w:rPr>
          <w:rFonts w:ascii="Times New Roman" w:hAnsi="Times New Roman" w:cs="Times New Roman"/>
          <w:strike/>
          <w:highlight w:val="yellow"/>
        </w:rPr>
        <w:t xml:space="preserve"> – If a team has only one player, that player will play with the first three golfers from the opposing team.  Should the coach of the single player team agree, that coach can accompany the opponents fourth player as a marker and </w:t>
      </w:r>
      <w:r w:rsidR="002255A9" w:rsidRPr="0082112D">
        <w:rPr>
          <w:rFonts w:ascii="Times New Roman" w:hAnsi="Times New Roman" w:cs="Times New Roman"/>
          <w:strike/>
          <w:highlight w:val="yellow"/>
        </w:rPr>
        <w:t xml:space="preserve">attest to </w:t>
      </w:r>
      <w:r w:rsidRPr="0082112D">
        <w:rPr>
          <w:rFonts w:ascii="Times New Roman" w:hAnsi="Times New Roman" w:cs="Times New Roman"/>
          <w:strike/>
          <w:highlight w:val="yellow"/>
        </w:rPr>
        <w:t>their opponent’s 4</w:t>
      </w:r>
      <w:r w:rsidRPr="0082112D">
        <w:rPr>
          <w:rFonts w:ascii="Times New Roman" w:hAnsi="Times New Roman" w:cs="Times New Roman"/>
          <w:strike/>
          <w:highlight w:val="yellow"/>
          <w:vertAlign w:val="superscript"/>
        </w:rPr>
        <w:t>th</w:t>
      </w:r>
      <w:r w:rsidRPr="0082112D">
        <w:rPr>
          <w:rFonts w:ascii="Times New Roman" w:hAnsi="Times New Roman" w:cs="Times New Roman"/>
          <w:strike/>
          <w:highlight w:val="yellow"/>
        </w:rPr>
        <w:t xml:space="preserve"> (and/or 5</w:t>
      </w:r>
      <w:r w:rsidRPr="0082112D">
        <w:rPr>
          <w:rFonts w:ascii="Times New Roman" w:hAnsi="Times New Roman" w:cs="Times New Roman"/>
          <w:strike/>
          <w:highlight w:val="yellow"/>
          <w:vertAlign w:val="superscript"/>
        </w:rPr>
        <w:t>th</w:t>
      </w:r>
      <w:r w:rsidRPr="0082112D">
        <w:rPr>
          <w:rFonts w:ascii="Times New Roman" w:hAnsi="Times New Roman" w:cs="Times New Roman"/>
          <w:strike/>
          <w:highlight w:val="yellow"/>
        </w:rPr>
        <w:t xml:space="preserve">) score.  </w:t>
      </w:r>
      <w:proofErr w:type="gramStart"/>
      <w:r w:rsidRPr="0082112D">
        <w:rPr>
          <w:rFonts w:ascii="Times New Roman" w:hAnsi="Times New Roman" w:cs="Times New Roman"/>
          <w:strike/>
          <w:highlight w:val="yellow"/>
        </w:rPr>
        <w:t>Otherwise</w:t>
      </w:r>
      <w:proofErr w:type="gramEnd"/>
      <w:r w:rsidRPr="0082112D">
        <w:rPr>
          <w:rFonts w:ascii="Times New Roman" w:hAnsi="Times New Roman" w:cs="Times New Roman"/>
          <w:strike/>
          <w:highlight w:val="yellow"/>
        </w:rPr>
        <w:t xml:space="preserve"> the match must be rescheduled when each team can field at least two players.</w:t>
      </w:r>
    </w:p>
    <w:p w14:paraId="39593292" w14:textId="2C028F14" w:rsidR="001703DE" w:rsidRPr="0082112D" w:rsidRDefault="001703DE" w:rsidP="0082112D">
      <w:pPr>
        <w:rPr>
          <w:rFonts w:ascii="Times New Roman" w:hAnsi="Times New Roman" w:cs="Times New Roman"/>
        </w:rPr>
      </w:pPr>
    </w:p>
    <w:p w14:paraId="7AF2B19D" w14:textId="5541BBE7" w:rsidR="006762A1" w:rsidRPr="0082112D" w:rsidRDefault="00C73779" w:rsidP="00874CF0">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bCs/>
          <w:strike/>
          <w:highlight w:val="yellow"/>
          <w:u w:val="single"/>
        </w:rPr>
        <w:t>New!</w:t>
      </w:r>
      <w:r w:rsidRPr="0082112D">
        <w:rPr>
          <w:rFonts w:ascii="Times New Roman" w:hAnsi="Times New Roman" w:cs="Times New Roman"/>
          <w:strike/>
          <w:highlight w:val="yellow"/>
        </w:rPr>
        <w:t xml:space="preserve"> </w:t>
      </w:r>
      <w:r w:rsidR="00A50E38" w:rsidRPr="0082112D">
        <w:rPr>
          <w:rFonts w:ascii="Times New Roman" w:hAnsi="Times New Roman" w:cs="Times New Roman"/>
          <w:strike/>
          <w:highlight w:val="yellow"/>
        </w:rPr>
        <w:t xml:space="preserve">- </w:t>
      </w:r>
      <w:r w:rsidRPr="0082112D">
        <w:rPr>
          <w:rFonts w:ascii="Times New Roman" w:hAnsi="Times New Roman" w:cs="Times New Roman"/>
          <w:strike/>
          <w:highlight w:val="yellow"/>
        </w:rPr>
        <w:t>*The outside event will be defined as a team event, and therefore become a violation of the in-season rules, if any of the following criteria are met:</w:t>
      </w:r>
    </w:p>
    <w:p w14:paraId="2939BBB6" w14:textId="26E2F70E" w:rsidR="001703DE" w:rsidRPr="0082112D" w:rsidRDefault="001703DE" w:rsidP="001703DE">
      <w:pPr>
        <w:pStyle w:val="ListParagraph"/>
        <w:spacing w:after="0" w:line="240" w:lineRule="auto"/>
        <w:rPr>
          <w:rFonts w:ascii="Times New Roman" w:hAnsi="Times New Roman" w:cs="Times New Roman"/>
          <w:b/>
          <w:bCs/>
          <w:strike/>
          <w:highlight w:val="yellow"/>
          <w:u w:val="single"/>
        </w:rPr>
      </w:pPr>
    </w:p>
    <w:p w14:paraId="6C2CA7EE" w14:textId="6CE7A1C4" w:rsidR="001703DE" w:rsidRPr="0082112D" w:rsidRDefault="001703DE"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t>The athlete’s performance contributes to a team score</w:t>
      </w:r>
      <w:r w:rsidR="00516EA8" w:rsidRPr="0082112D">
        <w:rPr>
          <w:rFonts w:ascii="Times New Roman" w:hAnsi="Times New Roman" w:cs="Times New Roman"/>
          <w:strike/>
          <w:highlight w:val="yellow"/>
        </w:rPr>
        <w:t>.</w:t>
      </w:r>
    </w:p>
    <w:p w14:paraId="79783188" w14:textId="7474E10A" w:rsidR="001703DE" w:rsidRPr="0082112D" w:rsidRDefault="001703DE"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t>The athlete and others on the team wear a team uniform (such as a team shirt, hat, or logo).</w:t>
      </w:r>
    </w:p>
    <w:p w14:paraId="42EA4202" w14:textId="03E61E09" w:rsidR="001703DE" w:rsidRPr="0082112D" w:rsidRDefault="001703DE"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t>The same group of students participate in a competition where they advance as a team.</w:t>
      </w:r>
    </w:p>
    <w:p w14:paraId="2E1ADFF1" w14:textId="1CD297C1" w:rsidR="00D93899" w:rsidRPr="0082112D" w:rsidRDefault="00D93899"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t>The athlete’s name is part of a roster that is submitted to the event as a group.</w:t>
      </w:r>
    </w:p>
    <w:p w14:paraId="56149590" w14:textId="38165C29" w:rsidR="00D93899" w:rsidRPr="0082112D" w:rsidRDefault="00D93899"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t>The athlete qualifies as an individual for an event but represents a club, organization, municipality or state, along with others, in a competition.</w:t>
      </w:r>
    </w:p>
    <w:p w14:paraId="4CDA6EDB" w14:textId="4116533C" w:rsidR="00D93899" w:rsidRPr="0082112D" w:rsidRDefault="00D93899" w:rsidP="00552DD3">
      <w:pPr>
        <w:pStyle w:val="ListParagraph"/>
        <w:numPr>
          <w:ilvl w:val="1"/>
          <w:numId w:val="30"/>
        </w:numPr>
        <w:spacing w:after="0" w:line="240" w:lineRule="auto"/>
        <w:rPr>
          <w:rFonts w:ascii="Times New Roman" w:hAnsi="Times New Roman" w:cs="Times New Roman"/>
          <w:strike/>
          <w:highlight w:val="yellow"/>
        </w:rPr>
      </w:pPr>
      <w:r w:rsidRPr="0082112D">
        <w:rPr>
          <w:rFonts w:ascii="Times New Roman" w:hAnsi="Times New Roman" w:cs="Times New Roman"/>
          <w:strike/>
          <w:highlight w:val="yellow"/>
        </w:rPr>
        <w:lastRenderedPageBreak/>
        <w:t xml:space="preserve">An organization, club, </w:t>
      </w:r>
      <w:r w:rsidR="00ED099A" w:rsidRPr="0082112D">
        <w:rPr>
          <w:rFonts w:ascii="Times New Roman" w:hAnsi="Times New Roman" w:cs="Times New Roman"/>
          <w:strike/>
          <w:highlight w:val="yellow"/>
        </w:rPr>
        <w:t>or other entity pays a fee for the athlete to participate in the event (even if the athlete pays a fee to belong to that organization.</w:t>
      </w:r>
    </w:p>
    <w:p w14:paraId="6140C59D" w14:textId="0CEA03C9" w:rsidR="006762A1" w:rsidRDefault="006762A1" w:rsidP="006762A1">
      <w:pPr>
        <w:spacing w:after="0" w:line="240" w:lineRule="auto"/>
        <w:rPr>
          <w:rFonts w:ascii="Times New Roman" w:hAnsi="Times New Roman" w:cs="Times New Roman"/>
        </w:rPr>
      </w:pPr>
      <w:r>
        <w:rPr>
          <w:rFonts w:ascii="Times New Roman" w:hAnsi="Times New Roman" w:cs="Times New Roman"/>
        </w:rPr>
        <w:tab/>
      </w:r>
    </w:p>
    <w:p w14:paraId="10769A24" w14:textId="58667CCE" w:rsidR="00F33C3D" w:rsidRDefault="00F33C3D" w:rsidP="00F33C3D">
      <w:pPr>
        <w:pStyle w:val="ListParagraph"/>
        <w:numPr>
          <w:ilvl w:val="0"/>
          <w:numId w:val="3"/>
        </w:numPr>
        <w:spacing w:after="0" w:line="240" w:lineRule="auto"/>
        <w:rPr>
          <w:rFonts w:ascii="Times New Roman" w:hAnsi="Times New Roman" w:cs="Times New Roman"/>
        </w:rPr>
      </w:pPr>
      <w:r w:rsidRPr="00C90CA8">
        <w:rPr>
          <w:rFonts w:ascii="Times New Roman" w:hAnsi="Times New Roman" w:cs="Times New Roman"/>
          <w:b/>
          <w:u w:val="single"/>
        </w:rPr>
        <w:t>New!</w:t>
      </w:r>
      <w:r w:rsidRPr="001821B3">
        <w:rPr>
          <w:rFonts w:ascii="Times New Roman" w:hAnsi="Times New Roman" w:cs="Times New Roman"/>
          <w:b/>
        </w:rPr>
        <w:t xml:space="preserve"> </w:t>
      </w:r>
      <w:r w:rsidR="00A50E38">
        <w:rPr>
          <w:rFonts w:ascii="Times New Roman" w:hAnsi="Times New Roman" w:cs="Times New Roman"/>
          <w:b/>
        </w:rPr>
        <w:t xml:space="preserve">– </w:t>
      </w:r>
      <w:r w:rsidR="00A50E38">
        <w:rPr>
          <w:rFonts w:ascii="Times New Roman" w:hAnsi="Times New Roman" w:cs="Times New Roman"/>
          <w:bCs/>
        </w:rPr>
        <w:t xml:space="preserve">Unattached </w:t>
      </w:r>
      <w:r w:rsidR="001821B3">
        <w:rPr>
          <w:rFonts w:ascii="Times New Roman" w:hAnsi="Times New Roman" w:cs="Times New Roman"/>
        </w:rPr>
        <w:t>players cannot play in PGA, USGA or CSGA events as part of a team during the season.  Players cannot compete in PGA Junior Golf League events during the season.</w:t>
      </w:r>
    </w:p>
    <w:p w14:paraId="31041A84" w14:textId="77777777" w:rsidR="001821B3" w:rsidRPr="0082112D" w:rsidRDefault="001821B3" w:rsidP="001821B3">
      <w:pPr>
        <w:pStyle w:val="ListParagraph"/>
        <w:rPr>
          <w:rFonts w:ascii="Times New Roman" w:hAnsi="Times New Roman" w:cs="Times New Roman"/>
          <w:strike/>
        </w:rPr>
      </w:pPr>
    </w:p>
    <w:p w14:paraId="2D73AD8A" w14:textId="77777777" w:rsidR="00F33C3D" w:rsidRPr="0082112D" w:rsidRDefault="00F33C3D" w:rsidP="00F33C3D">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strike/>
          <w:highlight w:val="yellow"/>
          <w:u w:val="single"/>
        </w:rPr>
        <w:t>New!  Individuals on a Qualifying Team</w:t>
      </w:r>
      <w:r w:rsidRPr="0082112D">
        <w:rPr>
          <w:rFonts w:ascii="Times New Roman" w:hAnsi="Times New Roman" w:cs="Times New Roman"/>
          <w:b/>
          <w:strike/>
          <w:highlight w:val="yellow"/>
        </w:rPr>
        <w:t xml:space="preserve"> –</w:t>
      </w:r>
      <w:r w:rsidRPr="0082112D">
        <w:rPr>
          <w:rFonts w:ascii="Times New Roman" w:hAnsi="Times New Roman" w:cs="Times New Roman"/>
          <w:strike/>
          <w:highlight w:val="yellow"/>
        </w:rPr>
        <w:t xml:space="preserve"> If your team qualifies, and you have other players who qualify as individuals in addition to the other five team members who will compete as a team, those individual(s) may compete in the divisional tournament for individual honors.  They </w:t>
      </w:r>
      <w:r w:rsidRPr="0082112D">
        <w:rPr>
          <w:rFonts w:ascii="Times New Roman" w:hAnsi="Times New Roman" w:cs="Times New Roman"/>
          <w:strike/>
          <w:highlight w:val="yellow"/>
          <w:u w:val="single"/>
        </w:rPr>
        <w:t>cannot</w:t>
      </w:r>
      <w:r w:rsidRPr="0082112D">
        <w:rPr>
          <w:rFonts w:ascii="Times New Roman" w:hAnsi="Times New Roman" w:cs="Times New Roman"/>
          <w:strike/>
          <w:highlight w:val="yellow"/>
        </w:rPr>
        <w:t xml:space="preserve"> compete toward the team championship.  (Only those on the team tournament roster can compete toward the team championships.)</w:t>
      </w:r>
    </w:p>
    <w:p w14:paraId="49D55103" w14:textId="77777777" w:rsidR="001821B3" w:rsidRPr="0082112D" w:rsidRDefault="001821B3" w:rsidP="001821B3">
      <w:pPr>
        <w:spacing w:after="0" w:line="240" w:lineRule="auto"/>
        <w:rPr>
          <w:rFonts w:ascii="Times New Roman" w:hAnsi="Times New Roman" w:cs="Times New Roman"/>
          <w:strike/>
        </w:rPr>
      </w:pPr>
    </w:p>
    <w:p w14:paraId="1791BDAE" w14:textId="77777777" w:rsidR="001821B3" w:rsidRPr="0082112D" w:rsidRDefault="001821B3" w:rsidP="001821B3">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strike/>
          <w:highlight w:val="yellow"/>
          <w:u w:val="single"/>
        </w:rPr>
        <w:t>New!  Number of Teams Qualifying for the Boys’ Spring Tournaments</w:t>
      </w:r>
      <w:r w:rsidRPr="0082112D">
        <w:rPr>
          <w:rFonts w:ascii="Times New Roman" w:hAnsi="Times New Roman" w:cs="Times New Roman"/>
          <w:strike/>
          <w:highlight w:val="yellow"/>
        </w:rPr>
        <w:t xml:space="preserve"> – The maximum number of teams to qualify for the Spring Division I, II and III tournaments is 17.  Ties for 17</w:t>
      </w:r>
      <w:r w:rsidRPr="0082112D">
        <w:rPr>
          <w:rFonts w:ascii="Times New Roman" w:hAnsi="Times New Roman" w:cs="Times New Roman"/>
          <w:strike/>
          <w:highlight w:val="yellow"/>
          <w:vertAlign w:val="superscript"/>
        </w:rPr>
        <w:t>th</w:t>
      </w:r>
      <w:r w:rsidRPr="0082112D">
        <w:rPr>
          <w:rFonts w:ascii="Times New Roman" w:hAnsi="Times New Roman" w:cs="Times New Roman"/>
          <w:strike/>
          <w:highlight w:val="yellow"/>
        </w:rPr>
        <w:t xml:space="preserve"> place will qualify.</w:t>
      </w:r>
    </w:p>
    <w:p w14:paraId="4D266AAA" w14:textId="77777777" w:rsidR="001821B3" w:rsidRPr="001821B3" w:rsidRDefault="001821B3" w:rsidP="001821B3">
      <w:pPr>
        <w:pStyle w:val="ListParagraph"/>
        <w:rPr>
          <w:rFonts w:ascii="Times New Roman" w:hAnsi="Times New Roman" w:cs="Times New Roman"/>
        </w:rPr>
      </w:pPr>
    </w:p>
    <w:p w14:paraId="55D6ED46" w14:textId="0E5316BB" w:rsidR="001821B3" w:rsidRPr="0082112D" w:rsidRDefault="001821B3" w:rsidP="001821B3">
      <w:pPr>
        <w:pStyle w:val="ListParagraph"/>
        <w:numPr>
          <w:ilvl w:val="0"/>
          <w:numId w:val="3"/>
        </w:numPr>
        <w:spacing w:after="0" w:line="240" w:lineRule="auto"/>
        <w:rPr>
          <w:rFonts w:ascii="Times New Roman" w:hAnsi="Times New Roman" w:cs="Times New Roman"/>
          <w:strike/>
          <w:highlight w:val="yellow"/>
        </w:rPr>
      </w:pPr>
      <w:r w:rsidRPr="0082112D">
        <w:rPr>
          <w:rFonts w:ascii="Times New Roman" w:hAnsi="Times New Roman" w:cs="Times New Roman"/>
          <w:b/>
          <w:strike/>
          <w:highlight w:val="yellow"/>
          <w:u w:val="single"/>
        </w:rPr>
        <w:t>New!</w:t>
      </w:r>
      <w:r w:rsidR="00C90CA8" w:rsidRPr="0082112D">
        <w:rPr>
          <w:rFonts w:ascii="Times New Roman" w:hAnsi="Times New Roman" w:cs="Times New Roman"/>
          <w:bCs/>
          <w:strike/>
          <w:highlight w:val="yellow"/>
        </w:rPr>
        <w:t xml:space="preserve"> – Schools </w:t>
      </w:r>
      <w:r w:rsidRPr="0082112D">
        <w:rPr>
          <w:rFonts w:ascii="Times New Roman" w:hAnsi="Times New Roman" w:cs="Times New Roman"/>
          <w:strike/>
          <w:highlight w:val="yellow"/>
        </w:rPr>
        <w:t>should notify the CIAC liaison for golf by May 20 if they intend to change seasons for the following school year.  Schools may be granted an extension to decide which season by requesting such an extension in writing.</w:t>
      </w:r>
    </w:p>
    <w:p w14:paraId="15BF1A93" w14:textId="77777777" w:rsidR="00551330" w:rsidRPr="00551330" w:rsidRDefault="00551330" w:rsidP="00551330">
      <w:pPr>
        <w:pStyle w:val="ListParagraph"/>
        <w:rPr>
          <w:rFonts w:ascii="Times New Roman" w:hAnsi="Times New Roman" w:cs="Times New Roman"/>
        </w:rPr>
      </w:pPr>
    </w:p>
    <w:p w14:paraId="510707B2" w14:textId="41D5A870" w:rsidR="00551330" w:rsidRDefault="00A50E38" w:rsidP="001821B3">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bCs/>
          <w:u w:val="single"/>
        </w:rPr>
        <w:t>New!</w:t>
      </w:r>
      <w:r>
        <w:rPr>
          <w:rFonts w:ascii="Times New Roman" w:hAnsi="Times New Roman" w:cs="Times New Roman"/>
        </w:rPr>
        <w:t xml:space="preserve"> </w:t>
      </w:r>
      <w:r w:rsidR="00C90CA8">
        <w:rPr>
          <w:rFonts w:ascii="Times New Roman" w:hAnsi="Times New Roman" w:cs="Times New Roman"/>
        </w:rPr>
        <w:t>– Coaches should be aware that it is not possible to pre-determine a make-up date for championship matches because it is not possible to “hold” a course for more than one date.  The CIAC will attempt to make up rain outs of championship matches only if an open course can be found, and that will not be determined until after the rainout occurs.</w:t>
      </w:r>
    </w:p>
    <w:p w14:paraId="20B9CEB8" w14:textId="77777777" w:rsidR="00707DB1" w:rsidRPr="00707DB1" w:rsidRDefault="00707DB1" w:rsidP="00707DB1">
      <w:pPr>
        <w:pStyle w:val="ListParagraph"/>
        <w:rPr>
          <w:rFonts w:ascii="Times New Roman" w:hAnsi="Times New Roman" w:cs="Times New Roman"/>
        </w:rPr>
      </w:pPr>
    </w:p>
    <w:p w14:paraId="3CABAA87" w14:textId="68258E4B" w:rsidR="00707DB1" w:rsidRPr="007E612D" w:rsidRDefault="00707DB1" w:rsidP="001821B3">
      <w:pPr>
        <w:pStyle w:val="ListParagraph"/>
        <w:numPr>
          <w:ilvl w:val="0"/>
          <w:numId w:val="3"/>
        </w:numPr>
        <w:spacing w:after="0" w:line="240" w:lineRule="auto"/>
        <w:rPr>
          <w:rFonts w:ascii="Times New Roman" w:hAnsi="Times New Roman" w:cs="Times New Roman"/>
          <w:highlight w:val="yellow"/>
        </w:rPr>
      </w:pPr>
      <w:r w:rsidRPr="007E612D">
        <w:rPr>
          <w:rFonts w:ascii="Times New Roman" w:hAnsi="Times New Roman" w:cs="Times New Roman"/>
          <w:b/>
          <w:bCs/>
          <w:highlight w:val="yellow"/>
          <w:u w:val="single"/>
        </w:rPr>
        <w:t>New!</w:t>
      </w:r>
      <w:r w:rsidRPr="007E612D">
        <w:rPr>
          <w:rFonts w:ascii="Times New Roman" w:hAnsi="Times New Roman" w:cs="Times New Roman"/>
          <w:b/>
          <w:bCs/>
          <w:highlight w:val="yellow"/>
        </w:rPr>
        <w:t xml:space="preserve"> – </w:t>
      </w:r>
      <w:r w:rsidRPr="007E612D">
        <w:rPr>
          <w:rFonts w:ascii="Times New Roman" w:hAnsi="Times New Roman" w:cs="Times New Roman"/>
          <w:highlight w:val="yellow"/>
        </w:rPr>
        <w:t xml:space="preserve">The season limit for the number of dates a team can play to count for the state tournament is sixteen </w:t>
      </w:r>
      <w:r w:rsidR="007E612D" w:rsidRPr="007E612D">
        <w:rPr>
          <w:rFonts w:ascii="Times New Roman" w:hAnsi="Times New Roman" w:cs="Times New Roman"/>
          <w:highlight w:val="yellow"/>
        </w:rPr>
        <w:t>(16). In addition, a school can compete in two (2) “In-Season” Tournaments that do not count toward qualifying for the state tournament. Also, teams can play in league tournaments. League tournaments do not count toward the state tournament, but they can be played in addition to the 16 regular season dates, and in addition to the in-season tournaments.</w:t>
      </w:r>
    </w:p>
    <w:p w14:paraId="795BC1D7" w14:textId="77777777" w:rsidR="007E612D" w:rsidRPr="007E612D" w:rsidRDefault="007E612D" w:rsidP="007E612D">
      <w:pPr>
        <w:pStyle w:val="ListParagraph"/>
        <w:rPr>
          <w:rFonts w:ascii="Times New Roman" w:hAnsi="Times New Roman" w:cs="Times New Roman"/>
          <w:highlight w:val="yellow"/>
        </w:rPr>
      </w:pPr>
    </w:p>
    <w:p w14:paraId="03D0B927" w14:textId="2D4F592E" w:rsidR="007E612D" w:rsidRDefault="007E612D" w:rsidP="007E612D">
      <w:pPr>
        <w:pStyle w:val="ListParagraph"/>
        <w:spacing w:after="0" w:line="240" w:lineRule="auto"/>
        <w:rPr>
          <w:rFonts w:ascii="Times New Roman" w:hAnsi="Times New Roman" w:cs="Times New Roman"/>
        </w:rPr>
      </w:pPr>
      <w:r w:rsidRPr="007E612D">
        <w:rPr>
          <w:rFonts w:ascii="Times New Roman" w:hAnsi="Times New Roman" w:cs="Times New Roman"/>
          <w:highlight w:val="yellow"/>
        </w:rPr>
        <w:t xml:space="preserve">Coaches must note the events that count toward the state tournament appropriately on the </w:t>
      </w:r>
      <w:proofErr w:type="spellStart"/>
      <w:r w:rsidRPr="007E612D">
        <w:rPr>
          <w:rFonts w:ascii="Times New Roman" w:hAnsi="Times New Roman" w:cs="Times New Roman"/>
          <w:highlight w:val="yellow"/>
        </w:rPr>
        <w:t>iWanamaker</w:t>
      </w:r>
      <w:proofErr w:type="spellEnd"/>
      <w:r w:rsidRPr="007E612D">
        <w:rPr>
          <w:rFonts w:ascii="Times New Roman" w:hAnsi="Times New Roman" w:cs="Times New Roman"/>
          <w:highlight w:val="yellow"/>
        </w:rPr>
        <w:t xml:space="preserve"> app.</w:t>
      </w:r>
    </w:p>
    <w:p w14:paraId="31597763" w14:textId="46BE28BB" w:rsidR="001821B3" w:rsidRPr="001821B3" w:rsidRDefault="001821B3" w:rsidP="001821B3">
      <w:pPr>
        <w:ind w:left="360"/>
        <w:jc w:val="center"/>
        <w:rPr>
          <w:rFonts w:ascii="Times New Roman" w:hAnsi="Times New Roman" w:cs="Times New Roman"/>
        </w:rPr>
      </w:pPr>
    </w:p>
    <w:p w14:paraId="5045EC74" w14:textId="77777777" w:rsidR="00F33C3D" w:rsidRPr="00F33C3D" w:rsidRDefault="00F33C3D"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SCHEDULES</w:t>
      </w:r>
    </w:p>
    <w:p w14:paraId="258CEFAA" w14:textId="77777777" w:rsidR="00F33C3D" w:rsidRDefault="00F33C3D" w:rsidP="00F33C3D">
      <w:pPr>
        <w:pStyle w:val="ListParagraph"/>
        <w:spacing w:after="0" w:line="240" w:lineRule="auto"/>
        <w:ind w:left="360"/>
        <w:rPr>
          <w:rFonts w:ascii="Times New Roman" w:hAnsi="Times New Roman" w:cs="Times New Roman"/>
          <w:b/>
          <w:u w:val="single"/>
        </w:rPr>
      </w:pPr>
    </w:p>
    <w:p w14:paraId="2AD31836" w14:textId="4B2062F0" w:rsidR="00F33C3D" w:rsidRDefault="00F33C3D" w:rsidP="00F33C3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 schedule must be submitted via the password-protected online eligibility center.</w:t>
      </w:r>
      <w:r w:rsidR="007E612D">
        <w:rPr>
          <w:rFonts w:ascii="Times New Roman" w:hAnsi="Times New Roman" w:cs="Times New Roman"/>
        </w:rPr>
        <w:t xml:space="preserve"> </w:t>
      </w:r>
      <w:r w:rsidR="007E612D" w:rsidRPr="003177AB">
        <w:rPr>
          <w:rFonts w:ascii="Times New Roman" w:hAnsi="Times New Roman" w:cs="Times New Roman"/>
          <w:highlight w:val="yellow"/>
        </w:rPr>
        <w:t xml:space="preserve">This is for scheduling purposes only. Coaches need to </w:t>
      </w:r>
      <w:r w:rsidR="003177AB" w:rsidRPr="003177AB">
        <w:rPr>
          <w:rFonts w:ascii="Times New Roman" w:hAnsi="Times New Roman" w:cs="Times New Roman"/>
          <w:highlight w:val="yellow"/>
        </w:rPr>
        <w:t xml:space="preserve">add matches to the </w:t>
      </w:r>
      <w:proofErr w:type="spellStart"/>
      <w:r w:rsidR="003177AB" w:rsidRPr="003177AB">
        <w:rPr>
          <w:rFonts w:ascii="Times New Roman" w:hAnsi="Times New Roman" w:cs="Times New Roman"/>
          <w:highlight w:val="yellow"/>
        </w:rPr>
        <w:t>iWanamaker</w:t>
      </w:r>
      <w:proofErr w:type="spellEnd"/>
      <w:r w:rsidR="003177AB" w:rsidRPr="003177AB">
        <w:rPr>
          <w:rFonts w:ascii="Times New Roman" w:hAnsi="Times New Roman" w:cs="Times New Roman"/>
          <w:highlight w:val="yellow"/>
        </w:rPr>
        <w:t xml:space="preserve"> app in order to input qualifying scores.</w:t>
      </w:r>
    </w:p>
    <w:p w14:paraId="7F54A615" w14:textId="77777777" w:rsidR="00F33C3D" w:rsidRDefault="00F33C3D" w:rsidP="00F33C3D">
      <w:pPr>
        <w:spacing w:after="0" w:line="240" w:lineRule="auto"/>
        <w:rPr>
          <w:rFonts w:ascii="Times New Roman" w:hAnsi="Times New Roman" w:cs="Times New Roman"/>
        </w:rPr>
      </w:pPr>
    </w:p>
    <w:p w14:paraId="6D7464FE" w14:textId="527B0B12" w:rsidR="00F33C3D" w:rsidRDefault="00F33C3D" w:rsidP="00F33C3D">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Member schools must make every effort to complete their season as scheduled, including make-up matches.  Any effort to gain an advantage in tournament play by not playing a match is unacceptable and is subject to action by the CIAC Board of Control.  Cancellation of any regular season contest / make-up to play in a league tournament will not be allowed.</w:t>
      </w:r>
    </w:p>
    <w:p w14:paraId="0BD10A99" w14:textId="77777777" w:rsidR="007E612D" w:rsidRPr="007E612D" w:rsidRDefault="007E612D" w:rsidP="007E612D">
      <w:pPr>
        <w:pStyle w:val="ListParagraph"/>
        <w:rPr>
          <w:rFonts w:ascii="Times New Roman" w:hAnsi="Times New Roman" w:cs="Times New Roman"/>
        </w:rPr>
      </w:pPr>
    </w:p>
    <w:p w14:paraId="4C18B87C" w14:textId="15A44610" w:rsidR="007E612D" w:rsidRPr="007E612D" w:rsidRDefault="007E612D" w:rsidP="007E612D">
      <w:pPr>
        <w:pStyle w:val="ListParagraph"/>
        <w:numPr>
          <w:ilvl w:val="0"/>
          <w:numId w:val="5"/>
        </w:numPr>
        <w:spacing w:after="0" w:line="240" w:lineRule="auto"/>
        <w:rPr>
          <w:rFonts w:ascii="Times New Roman" w:hAnsi="Times New Roman" w:cs="Times New Roman"/>
          <w:highlight w:val="yellow"/>
        </w:rPr>
      </w:pPr>
      <w:r w:rsidRPr="007E612D">
        <w:rPr>
          <w:rFonts w:ascii="Times New Roman" w:hAnsi="Times New Roman" w:cs="Times New Roman"/>
          <w:highlight w:val="yellow"/>
        </w:rPr>
        <w:t>The season limit for the number of dates a team can play to count for the state tournament is sixteen (16). In addition, a school can compete in two (2) “In-Season” Tournaments that do not count toward qualifying for the state tournament. Also, teams can play in league tournaments. League tournaments do not count toward the state tournament, but they can be played in addition to the 16 regular season dates, and in addition to the in-season tournaments.</w:t>
      </w:r>
    </w:p>
    <w:p w14:paraId="6B6A4FE0" w14:textId="77777777" w:rsidR="007E612D" w:rsidRPr="007E612D" w:rsidRDefault="007E612D" w:rsidP="007E612D">
      <w:pPr>
        <w:pStyle w:val="ListParagraph"/>
        <w:rPr>
          <w:rFonts w:ascii="Times New Roman" w:hAnsi="Times New Roman" w:cs="Times New Roman"/>
          <w:highlight w:val="yellow"/>
        </w:rPr>
      </w:pPr>
    </w:p>
    <w:p w14:paraId="6887349E" w14:textId="77777777" w:rsidR="007E612D" w:rsidRDefault="007E612D" w:rsidP="007E612D">
      <w:pPr>
        <w:pStyle w:val="ListParagraph"/>
        <w:spacing w:after="0" w:line="240" w:lineRule="auto"/>
        <w:rPr>
          <w:rFonts w:ascii="Times New Roman" w:hAnsi="Times New Roman" w:cs="Times New Roman"/>
        </w:rPr>
      </w:pPr>
      <w:r w:rsidRPr="007E612D">
        <w:rPr>
          <w:rFonts w:ascii="Times New Roman" w:hAnsi="Times New Roman" w:cs="Times New Roman"/>
          <w:highlight w:val="yellow"/>
        </w:rPr>
        <w:t xml:space="preserve">Coaches must note the events that count toward the state tournament appropriately on the </w:t>
      </w:r>
      <w:proofErr w:type="spellStart"/>
      <w:r w:rsidRPr="007E612D">
        <w:rPr>
          <w:rFonts w:ascii="Times New Roman" w:hAnsi="Times New Roman" w:cs="Times New Roman"/>
          <w:highlight w:val="yellow"/>
        </w:rPr>
        <w:t>iWanamaker</w:t>
      </w:r>
      <w:proofErr w:type="spellEnd"/>
      <w:r w:rsidRPr="007E612D">
        <w:rPr>
          <w:rFonts w:ascii="Times New Roman" w:hAnsi="Times New Roman" w:cs="Times New Roman"/>
          <w:highlight w:val="yellow"/>
        </w:rPr>
        <w:t xml:space="preserve"> app.</w:t>
      </w:r>
    </w:p>
    <w:p w14:paraId="556481B6" w14:textId="77777777" w:rsidR="007E612D" w:rsidRDefault="007E612D" w:rsidP="007E612D">
      <w:pPr>
        <w:pStyle w:val="ListParagraph"/>
        <w:spacing w:after="0" w:line="240" w:lineRule="auto"/>
        <w:rPr>
          <w:rFonts w:ascii="Times New Roman" w:hAnsi="Times New Roman" w:cs="Times New Roman"/>
        </w:rPr>
      </w:pPr>
    </w:p>
    <w:p w14:paraId="25535DBC" w14:textId="52368409" w:rsidR="00F33C3D" w:rsidRDefault="00F33C3D" w:rsidP="00F33C3D">
      <w:pPr>
        <w:pStyle w:val="ListParagraph"/>
        <w:rPr>
          <w:rFonts w:ascii="Times New Roman" w:hAnsi="Times New Roman" w:cs="Times New Roman"/>
        </w:rPr>
      </w:pPr>
    </w:p>
    <w:p w14:paraId="10742550" w14:textId="77B28B17" w:rsidR="00423BAB" w:rsidRDefault="00423BAB" w:rsidP="00F33C3D">
      <w:pPr>
        <w:pStyle w:val="ListParagraph"/>
        <w:rPr>
          <w:rFonts w:ascii="Times New Roman" w:hAnsi="Times New Roman" w:cs="Times New Roman"/>
        </w:rPr>
      </w:pPr>
    </w:p>
    <w:p w14:paraId="178ED6BC" w14:textId="5DD0BAFE" w:rsidR="00B24E7E" w:rsidRDefault="00B24E7E" w:rsidP="00F33C3D">
      <w:pPr>
        <w:pStyle w:val="ListParagraph"/>
        <w:rPr>
          <w:rFonts w:ascii="Times New Roman" w:hAnsi="Times New Roman" w:cs="Times New Roman"/>
        </w:rPr>
      </w:pPr>
    </w:p>
    <w:p w14:paraId="2BA2942A" w14:textId="77777777" w:rsidR="00B24E7E" w:rsidRPr="00F33C3D" w:rsidRDefault="00B24E7E" w:rsidP="00F33C3D">
      <w:pPr>
        <w:pStyle w:val="ListParagraph"/>
        <w:rPr>
          <w:rFonts w:ascii="Times New Roman" w:hAnsi="Times New Roman" w:cs="Times New Roman"/>
        </w:rPr>
      </w:pPr>
    </w:p>
    <w:p w14:paraId="0A3FB9B6" w14:textId="77777777" w:rsidR="00F33C3D" w:rsidRDefault="00F33C3D"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lastRenderedPageBreak/>
        <w:t>PLAY AND RULES FOR CIAC GOLF SEASON</w:t>
      </w:r>
    </w:p>
    <w:p w14:paraId="49C42860" w14:textId="77777777" w:rsidR="009861E5" w:rsidRDefault="009861E5" w:rsidP="009861E5">
      <w:pPr>
        <w:spacing w:after="0" w:line="240" w:lineRule="auto"/>
        <w:rPr>
          <w:rFonts w:ascii="Times New Roman" w:hAnsi="Times New Roman" w:cs="Times New Roman"/>
        </w:rPr>
      </w:pPr>
    </w:p>
    <w:p w14:paraId="054DB9A1" w14:textId="77777777" w:rsidR="009861E5" w:rsidRDefault="009861E5" w:rsidP="009861E5">
      <w:pPr>
        <w:spacing w:after="0" w:line="240" w:lineRule="auto"/>
        <w:ind w:left="360"/>
        <w:rPr>
          <w:rFonts w:ascii="Times New Roman" w:hAnsi="Times New Roman" w:cs="Times New Roman"/>
        </w:rPr>
      </w:pPr>
      <w:r>
        <w:rPr>
          <w:rFonts w:ascii="Times New Roman" w:hAnsi="Times New Roman" w:cs="Times New Roman"/>
        </w:rPr>
        <w:t>To maintain uniformity in interscholastic golf competition, the following format must be used by every CIAC member school that wishes to qualify for the CIAC State Golf Tournament.</w:t>
      </w:r>
    </w:p>
    <w:p w14:paraId="11D7054C" w14:textId="77777777" w:rsidR="009861E5" w:rsidRDefault="009861E5" w:rsidP="009861E5">
      <w:pPr>
        <w:spacing w:after="0" w:line="240" w:lineRule="auto"/>
        <w:ind w:left="360"/>
        <w:rPr>
          <w:rFonts w:ascii="Times New Roman" w:hAnsi="Times New Roman" w:cs="Times New Roman"/>
        </w:rPr>
      </w:pPr>
    </w:p>
    <w:p w14:paraId="00F2E3BE" w14:textId="77777777"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Stroke play is to be used for all matches and will be governed by the USGA Rules of Golf.</w:t>
      </w:r>
    </w:p>
    <w:p w14:paraId="0117AD2B" w14:textId="77777777" w:rsidR="009861E5" w:rsidRDefault="009861E5" w:rsidP="009861E5">
      <w:pPr>
        <w:spacing w:after="0" w:line="240" w:lineRule="auto"/>
        <w:rPr>
          <w:rFonts w:ascii="Times New Roman" w:hAnsi="Times New Roman" w:cs="Times New Roman"/>
        </w:rPr>
      </w:pPr>
    </w:p>
    <w:p w14:paraId="3314D3C5" w14:textId="5C79648A" w:rsidR="009861E5" w:rsidRDefault="009861E5" w:rsidP="003177AB">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A maximum of four (4) players’ scores count for any one match.  This may include invitational tournaments where the entire team plays.  Teams may play five (5) players and count the four (4) lowest scores towards state tournament qualification.</w:t>
      </w:r>
    </w:p>
    <w:p w14:paraId="3812DEF8" w14:textId="77777777" w:rsidR="003177AB" w:rsidRPr="003177AB" w:rsidRDefault="003177AB" w:rsidP="003177AB">
      <w:pPr>
        <w:spacing w:after="0" w:line="240" w:lineRule="auto"/>
        <w:rPr>
          <w:rFonts w:ascii="Times New Roman" w:hAnsi="Times New Roman" w:cs="Times New Roman"/>
        </w:rPr>
      </w:pPr>
    </w:p>
    <w:p w14:paraId="410CFC6A" w14:textId="77777777"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CIAC Golf Committee recommends the use of the state-qualifying format for all matches.  Low score wins.</w:t>
      </w:r>
    </w:p>
    <w:p w14:paraId="2A3C32B2" w14:textId="77777777" w:rsidR="009861E5" w:rsidRPr="009861E5" w:rsidRDefault="009861E5" w:rsidP="009861E5">
      <w:pPr>
        <w:pStyle w:val="ListParagraph"/>
        <w:rPr>
          <w:rFonts w:ascii="Times New Roman" w:hAnsi="Times New Roman" w:cs="Times New Roman"/>
        </w:rPr>
      </w:pPr>
    </w:p>
    <w:p w14:paraId="62719561" w14:textId="319BE112" w:rsidR="009861E5" w:rsidRPr="003177AB" w:rsidRDefault="009861E5" w:rsidP="009861E5">
      <w:pPr>
        <w:pStyle w:val="ListParagraph"/>
        <w:numPr>
          <w:ilvl w:val="0"/>
          <w:numId w:val="6"/>
        </w:numPr>
        <w:spacing w:after="0" w:line="240" w:lineRule="auto"/>
        <w:rPr>
          <w:rFonts w:ascii="Times New Roman" w:hAnsi="Times New Roman" w:cs="Times New Roman"/>
          <w:strike/>
          <w:highlight w:val="yellow"/>
        </w:rPr>
      </w:pPr>
      <w:r w:rsidRPr="003177AB">
        <w:rPr>
          <w:rFonts w:ascii="Times New Roman" w:hAnsi="Times New Roman" w:cs="Times New Roman"/>
          <w:strike/>
          <w:highlight w:val="yellow"/>
        </w:rPr>
        <w:t>Maximum number of playing dates per season is 16.</w:t>
      </w:r>
      <w:r w:rsidR="000757B5" w:rsidRPr="003177AB">
        <w:rPr>
          <w:rFonts w:ascii="Times New Roman" w:hAnsi="Times New Roman" w:cs="Times New Roman"/>
          <w:strike/>
          <w:highlight w:val="yellow"/>
        </w:rPr>
        <w:t xml:space="preserve">  (In-season tournaments count as a playing date.)</w:t>
      </w:r>
    </w:p>
    <w:p w14:paraId="3A7C855A" w14:textId="77777777" w:rsidR="009861E5" w:rsidRPr="009861E5" w:rsidRDefault="009861E5" w:rsidP="009861E5">
      <w:pPr>
        <w:pStyle w:val="ListParagraph"/>
        <w:rPr>
          <w:rFonts w:ascii="Times New Roman" w:hAnsi="Times New Roman" w:cs="Times New Roman"/>
        </w:rPr>
      </w:pPr>
    </w:p>
    <w:p w14:paraId="5614A2BD" w14:textId="77777777"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Number of matches per week on original schedule is 3.</w:t>
      </w:r>
    </w:p>
    <w:p w14:paraId="70B40CB7" w14:textId="77777777" w:rsidR="009861E5" w:rsidRPr="009861E5" w:rsidRDefault="009861E5" w:rsidP="009861E5">
      <w:pPr>
        <w:pStyle w:val="ListParagraph"/>
        <w:rPr>
          <w:rFonts w:ascii="Times New Roman" w:hAnsi="Times New Roman" w:cs="Times New Roman"/>
        </w:rPr>
      </w:pPr>
    </w:p>
    <w:p w14:paraId="4658C370" w14:textId="77777777"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Attire</w:t>
      </w:r>
      <w:r>
        <w:rPr>
          <w:rFonts w:ascii="Times New Roman" w:hAnsi="Times New Roman" w:cs="Times New Roman"/>
        </w:rPr>
        <w:t xml:space="preserve"> – Proper golf attire, spikeless golf shoes, shirts with collars, golf shorts and slacks – is mandatory for all players.  The inseam of the shorts must be at least four inches.  Players may wear pants or shorts at the individual’s discretion.  No tennis, gym, or cut-off shorts will be allowed.  Denim is not considered appropriate attire.  Hats with visors must face forward at all times.</w:t>
      </w:r>
    </w:p>
    <w:p w14:paraId="564E7C5F" w14:textId="77777777" w:rsidR="009861E5" w:rsidRPr="009861E5" w:rsidRDefault="009861E5" w:rsidP="009861E5">
      <w:pPr>
        <w:pStyle w:val="ListParagraph"/>
        <w:rPr>
          <w:rFonts w:ascii="Times New Roman" w:hAnsi="Times New Roman" w:cs="Times New Roman"/>
        </w:rPr>
      </w:pPr>
    </w:p>
    <w:p w14:paraId="1C063CCE" w14:textId="77777777" w:rsidR="009861E5" w:rsidRP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Advertising</w:t>
      </w:r>
      <w:r>
        <w:rPr>
          <w:rFonts w:ascii="Times New Roman" w:hAnsi="Times New Roman" w:cs="Times New Roman"/>
        </w:rPr>
        <w:t xml:space="preserve"> – Advertising of beer, wine, liquor or tobacco products on golfer clothing or equipment will not be permitted.  </w:t>
      </w:r>
      <w:r w:rsidRPr="009861E5">
        <w:rPr>
          <w:rFonts w:ascii="Times New Roman" w:hAnsi="Times New Roman" w:cs="Times New Roman"/>
          <w:u w:val="single"/>
        </w:rPr>
        <w:t>Advertising from local sponsors on clothing is prohibited</w:t>
      </w:r>
      <w:r>
        <w:rPr>
          <w:rFonts w:ascii="Times New Roman" w:hAnsi="Times New Roman" w:cs="Times New Roman"/>
        </w:rPr>
        <w:t>.</w:t>
      </w:r>
    </w:p>
    <w:p w14:paraId="36575AB7" w14:textId="77777777" w:rsidR="00C10E5D" w:rsidRDefault="00C10E5D" w:rsidP="00D0647F">
      <w:pPr>
        <w:spacing w:after="0" w:line="240" w:lineRule="auto"/>
        <w:ind w:left="360"/>
        <w:rPr>
          <w:rFonts w:ascii="Times New Roman" w:hAnsi="Times New Roman" w:cs="Times New Roman"/>
        </w:rPr>
      </w:pPr>
    </w:p>
    <w:p w14:paraId="503FFAF1" w14:textId="6E7E90B3"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Scoring Conflicts</w:t>
      </w:r>
      <w:r>
        <w:rPr>
          <w:rFonts w:ascii="Times New Roman" w:hAnsi="Times New Roman" w:cs="Times New Roman"/>
        </w:rPr>
        <w:t xml:space="preserve"> –</w:t>
      </w:r>
      <w:r w:rsidR="00486B5C">
        <w:rPr>
          <w:rFonts w:ascii="Times New Roman" w:hAnsi="Times New Roman" w:cs="Times New Roman"/>
        </w:rPr>
        <w:t xml:space="preserve"> </w:t>
      </w:r>
      <w:r>
        <w:rPr>
          <w:rFonts w:ascii="Times New Roman" w:hAnsi="Times New Roman" w:cs="Times New Roman"/>
        </w:rPr>
        <w:t xml:space="preserve">If you have any questions or concerns about other team’s posted scores, please have your Athletic Director contact the opponent’s Athletic Director to resolve the issue.  If the issue cannot be resolved between the schools, your Athletic Director (not the coach) must submit the question or concern to the CIAC office </w:t>
      </w:r>
      <w:r>
        <w:rPr>
          <w:rFonts w:ascii="Times New Roman" w:hAnsi="Times New Roman" w:cs="Times New Roman"/>
          <w:u w:val="single"/>
        </w:rPr>
        <w:t>in writing.</w:t>
      </w:r>
    </w:p>
    <w:p w14:paraId="418ACEEF" w14:textId="77777777" w:rsidR="009861E5" w:rsidRDefault="009861E5" w:rsidP="009861E5">
      <w:pPr>
        <w:spacing w:after="0" w:line="240" w:lineRule="auto"/>
        <w:rPr>
          <w:rFonts w:ascii="Times New Roman" w:hAnsi="Times New Roman" w:cs="Times New Roman"/>
        </w:rPr>
      </w:pPr>
    </w:p>
    <w:p w14:paraId="0531896F" w14:textId="77777777" w:rsidR="009861E5" w:rsidRDefault="009861E5" w:rsidP="009861E5">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“X Rule” – Attention Girls’ Golf Coaches</w:t>
      </w:r>
      <w:r>
        <w:rPr>
          <w:rFonts w:ascii="Times New Roman" w:hAnsi="Times New Roman" w:cs="Times New Roman"/>
        </w:rPr>
        <w:t xml:space="preserve"> – Players who have not holed out by double the par on any given hole will pick up and apply a </w:t>
      </w:r>
      <w:r>
        <w:rPr>
          <w:rFonts w:ascii="Times New Roman" w:hAnsi="Times New Roman" w:cs="Times New Roman"/>
          <w:u w:val="single"/>
        </w:rPr>
        <w:t>one stroke penalty</w:t>
      </w:r>
      <w:r>
        <w:rPr>
          <w:rFonts w:ascii="Times New Roman" w:hAnsi="Times New Roman" w:cs="Times New Roman"/>
        </w:rPr>
        <w:t>.  Example:  Par 3 – A player not in the hole by 6 strokes will pick the ball up and apply a one stroke penalty for a 7.  Par 4 – A player not in the hole by 8 strokes, will pick up for a score of 9.  Par 5 – A player not in the hole by the 10</w:t>
      </w:r>
      <w:r w:rsidRPr="009861E5">
        <w:rPr>
          <w:rFonts w:ascii="Times New Roman" w:hAnsi="Times New Roman" w:cs="Times New Roman"/>
          <w:vertAlign w:val="superscript"/>
        </w:rPr>
        <w:t>th</w:t>
      </w:r>
      <w:r>
        <w:rPr>
          <w:rFonts w:ascii="Times New Roman" w:hAnsi="Times New Roman" w:cs="Times New Roman"/>
        </w:rPr>
        <w:t xml:space="preserve"> stroke, will pick up for a score of 11.</w:t>
      </w:r>
    </w:p>
    <w:p w14:paraId="58721C4C" w14:textId="77777777" w:rsidR="009861E5" w:rsidRDefault="009861E5" w:rsidP="009861E5">
      <w:pPr>
        <w:spacing w:after="0" w:line="240" w:lineRule="auto"/>
        <w:rPr>
          <w:rFonts w:ascii="Times New Roman" w:hAnsi="Times New Roman" w:cs="Times New Roman"/>
        </w:rPr>
      </w:pPr>
    </w:p>
    <w:p w14:paraId="2CB4798F" w14:textId="77777777" w:rsidR="009861E5" w:rsidRDefault="009861E5" w:rsidP="009861E5">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“X” Rule applies to the girls’ divisional championships.</w:t>
      </w:r>
    </w:p>
    <w:p w14:paraId="2A452DA9" w14:textId="77777777" w:rsidR="009861E5" w:rsidRDefault="009861E5" w:rsidP="009861E5">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The “X” Rule </w:t>
      </w:r>
      <w:r>
        <w:rPr>
          <w:rFonts w:ascii="Times New Roman" w:hAnsi="Times New Roman" w:cs="Times New Roman"/>
          <w:u w:val="single"/>
        </w:rPr>
        <w:t>does not</w:t>
      </w:r>
      <w:r>
        <w:rPr>
          <w:rFonts w:ascii="Times New Roman" w:hAnsi="Times New Roman" w:cs="Times New Roman"/>
        </w:rPr>
        <w:t xml:space="preserve"> apply to the girls’ Open.</w:t>
      </w:r>
    </w:p>
    <w:p w14:paraId="0F6C4B52" w14:textId="77777777" w:rsidR="00F373D9" w:rsidRPr="00F373D9" w:rsidRDefault="00F373D9" w:rsidP="00F373D9">
      <w:pPr>
        <w:pStyle w:val="ListParagraph"/>
        <w:spacing w:after="0" w:line="240" w:lineRule="auto"/>
        <w:rPr>
          <w:rFonts w:ascii="Times New Roman" w:hAnsi="Times New Roman" w:cs="Times New Roman"/>
        </w:rPr>
      </w:pPr>
    </w:p>
    <w:p w14:paraId="3EC3660B" w14:textId="7DCE438C" w:rsidR="00BB2B49" w:rsidRDefault="00BB2B49" w:rsidP="00BB2B49">
      <w:pPr>
        <w:pStyle w:val="ListParagraph"/>
        <w:numPr>
          <w:ilvl w:val="0"/>
          <w:numId w:val="6"/>
        </w:numPr>
        <w:spacing w:after="0" w:line="240" w:lineRule="auto"/>
        <w:rPr>
          <w:rFonts w:ascii="Times New Roman" w:hAnsi="Times New Roman" w:cs="Times New Roman"/>
        </w:rPr>
      </w:pPr>
      <w:r w:rsidRPr="00F373D9">
        <w:rPr>
          <w:rFonts w:ascii="Times New Roman" w:hAnsi="Times New Roman" w:cs="Times New Roman"/>
          <w:b/>
          <w:u w:val="single"/>
        </w:rPr>
        <w:t>Unattached Matches</w:t>
      </w:r>
      <w:r w:rsidRPr="00F373D9">
        <w:rPr>
          <w:rFonts w:ascii="Times New Roman" w:hAnsi="Times New Roman" w:cs="Times New Roman"/>
        </w:rPr>
        <w:t xml:space="preserve"> – Golfers have the opportunity to participate in a maximum of eight (8) matches as “unattached athletes” during the season.  Choice of such outside matches to be made by golfers with the approval of the golfer’s school administration.  </w:t>
      </w:r>
    </w:p>
    <w:p w14:paraId="6D023C41" w14:textId="77777777" w:rsidR="00F373D9" w:rsidRPr="00F373D9" w:rsidRDefault="00F373D9" w:rsidP="00F373D9">
      <w:pPr>
        <w:pStyle w:val="ListParagraph"/>
        <w:spacing w:after="0" w:line="240" w:lineRule="auto"/>
        <w:rPr>
          <w:rFonts w:ascii="Times New Roman" w:hAnsi="Times New Roman" w:cs="Times New Roman"/>
        </w:rPr>
      </w:pPr>
    </w:p>
    <w:p w14:paraId="692E8E22" w14:textId="77777777" w:rsidR="00BB2B49" w:rsidRDefault="00BB2B49" w:rsidP="00BB2B49">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Unattached players cannot play or sub in leagues, or as a team, or partner in another tournament.  They can play with a parent in a tournament.</w:t>
      </w:r>
    </w:p>
    <w:p w14:paraId="03DC8F77" w14:textId="6E086608" w:rsidR="00BA497D" w:rsidRDefault="00BA497D" w:rsidP="00BA497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Unattached players cannot play in PGA, USGA or CSGA events as part of a team during the season.  Players cannot compete in PGA Junior Golf League events during the season.</w:t>
      </w:r>
    </w:p>
    <w:p w14:paraId="533F2589" w14:textId="0DD16F05" w:rsidR="00076D46" w:rsidRDefault="00076D46" w:rsidP="00BA497D">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 xml:space="preserve">The outside event will be defined as a team event, </w:t>
      </w:r>
      <w:r w:rsidR="003D395D">
        <w:rPr>
          <w:rFonts w:ascii="Times New Roman" w:hAnsi="Times New Roman" w:cs="Times New Roman"/>
        </w:rPr>
        <w:t>and therefore become a violation of the in-season rules, if any of the following criteria are met:</w:t>
      </w:r>
    </w:p>
    <w:p w14:paraId="369CD115" w14:textId="66E26BF6" w:rsidR="00EE7EE9" w:rsidRDefault="00EE7EE9" w:rsidP="00EE7EE9">
      <w:pPr>
        <w:spacing w:after="0" w:line="240" w:lineRule="auto"/>
        <w:rPr>
          <w:rFonts w:ascii="Times New Roman" w:hAnsi="Times New Roman" w:cs="Times New Roman"/>
        </w:rPr>
      </w:pPr>
    </w:p>
    <w:p w14:paraId="17549B3B" w14:textId="577E6787" w:rsidR="00EE7EE9"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The athlete’s performance contributes to a team score.</w:t>
      </w:r>
    </w:p>
    <w:p w14:paraId="275679BD" w14:textId="3640035F" w:rsidR="00B4609D"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The athlete and others on the team wear a team uniform (such as a team shirt, hat, or logo).</w:t>
      </w:r>
    </w:p>
    <w:p w14:paraId="50CE251C" w14:textId="51D0A2E4" w:rsidR="00B4609D"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The same group of students participate in a competition where they advance as a team.</w:t>
      </w:r>
    </w:p>
    <w:p w14:paraId="4C05F84B" w14:textId="4376CD62" w:rsidR="00B4609D"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The athlete’s name is part of a roster that is submitted to the event as a group.</w:t>
      </w:r>
    </w:p>
    <w:p w14:paraId="3FB2018B" w14:textId="0D0CCB3F" w:rsidR="00B4609D"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lastRenderedPageBreak/>
        <w:t>The athlete qualifies as an individual for an event but represents a club, organization, municipality or state, along with others, in a competition.</w:t>
      </w:r>
    </w:p>
    <w:p w14:paraId="3EDDDDF8" w14:textId="27428940" w:rsidR="00B4609D" w:rsidRDefault="00B4609D" w:rsidP="00B4609D">
      <w:pPr>
        <w:pStyle w:val="ListParagraph"/>
        <w:numPr>
          <w:ilvl w:val="0"/>
          <w:numId w:val="26"/>
        </w:numPr>
        <w:spacing w:after="0" w:line="240" w:lineRule="auto"/>
        <w:rPr>
          <w:rFonts w:ascii="Times New Roman" w:hAnsi="Times New Roman" w:cs="Times New Roman"/>
        </w:rPr>
      </w:pPr>
      <w:r>
        <w:rPr>
          <w:rFonts w:ascii="Times New Roman" w:hAnsi="Times New Roman" w:cs="Times New Roman"/>
        </w:rPr>
        <w:t>An organization, club, or other entity pays a fee for the athlete to pa</w:t>
      </w:r>
      <w:r w:rsidR="00CB54D2">
        <w:rPr>
          <w:rFonts w:ascii="Times New Roman" w:hAnsi="Times New Roman" w:cs="Times New Roman"/>
        </w:rPr>
        <w:t>rticipate in the event (even if the athlete pays a fee to belong to that organization.</w:t>
      </w:r>
    </w:p>
    <w:p w14:paraId="3E981559" w14:textId="36707263" w:rsidR="00CB54D2" w:rsidRDefault="00CB54D2" w:rsidP="00CB54D2">
      <w:pPr>
        <w:spacing w:after="0" w:line="240" w:lineRule="auto"/>
        <w:rPr>
          <w:rFonts w:ascii="Times New Roman" w:hAnsi="Times New Roman" w:cs="Times New Roman"/>
        </w:rPr>
      </w:pPr>
    </w:p>
    <w:p w14:paraId="12E11340" w14:textId="3ABB5BFE" w:rsidR="00CB54D2" w:rsidRPr="002F7CC3" w:rsidRDefault="002F7CC3" w:rsidP="002F7CC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Unattached players cannot play in PGA, USGA or CSGA events as part of a team during the season.  Players cannot compete in PGA Junior Golf League events during the season.</w:t>
      </w:r>
    </w:p>
    <w:p w14:paraId="3F787197" w14:textId="77777777" w:rsidR="00BB2B49" w:rsidRDefault="00BB2B49" w:rsidP="00BB2B49">
      <w:pPr>
        <w:spacing w:after="0" w:line="240" w:lineRule="auto"/>
        <w:rPr>
          <w:rFonts w:ascii="Times New Roman" w:hAnsi="Times New Roman" w:cs="Times New Roman"/>
        </w:rPr>
      </w:pPr>
    </w:p>
    <w:p w14:paraId="0AAA91E3" w14:textId="77777777" w:rsidR="00BB2B49" w:rsidRDefault="00BB2B49" w:rsidP="00BB2B49">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Certify Scores</w:t>
      </w:r>
      <w:r>
        <w:rPr>
          <w:rFonts w:ascii="Times New Roman" w:hAnsi="Times New Roman" w:cs="Times New Roman"/>
        </w:rPr>
        <w:t xml:space="preserve"> – Should a team have less than five players, coaches must make sure that ALL scores are certified per USGA guidelines.</w:t>
      </w:r>
    </w:p>
    <w:p w14:paraId="4CAB77BF" w14:textId="726B0AAC" w:rsidR="00BB2B49" w:rsidRDefault="00BB2B49" w:rsidP="00BB2B49">
      <w:pPr>
        <w:spacing w:after="0" w:line="240" w:lineRule="auto"/>
        <w:rPr>
          <w:rFonts w:ascii="Times New Roman" w:hAnsi="Times New Roman" w:cs="Times New Roman"/>
        </w:rPr>
      </w:pPr>
    </w:p>
    <w:p w14:paraId="691DC2C2"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Pairings must have both teams represented.</w:t>
      </w:r>
    </w:p>
    <w:p w14:paraId="35C58DA7" w14:textId="77777777" w:rsidR="00BB2B49" w:rsidRDefault="00BB2B49" w:rsidP="00BB2B49">
      <w:pPr>
        <w:spacing w:after="0" w:line="240" w:lineRule="auto"/>
        <w:ind w:left="720"/>
        <w:rPr>
          <w:rFonts w:ascii="Times New Roman" w:hAnsi="Times New Roman" w:cs="Times New Roman"/>
        </w:rPr>
      </w:pPr>
    </w:p>
    <w:p w14:paraId="76D81F33"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u w:val="single"/>
        </w:rPr>
        <w:t>Four-Man Teams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Three-Man Teams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Two-Man Teams</w:t>
      </w:r>
    </w:p>
    <w:p w14:paraId="5C31D811"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A1 vs B1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A1 vs B1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A1vs B1</w:t>
      </w:r>
    </w:p>
    <w:p w14:paraId="7F3AFDC8"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A2 vs B2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A3 &amp; A4</w:t>
      </w:r>
    </w:p>
    <w:p w14:paraId="1526DA4B" w14:textId="77777777" w:rsidR="00BB2B49" w:rsidRDefault="00BB2B49" w:rsidP="00BB2B49">
      <w:pPr>
        <w:spacing w:after="0" w:line="240" w:lineRule="auto"/>
        <w:ind w:left="720"/>
        <w:rPr>
          <w:rFonts w:ascii="Times New Roman" w:hAnsi="Times New Roman" w:cs="Times New Roman"/>
        </w:rPr>
      </w:pPr>
    </w:p>
    <w:p w14:paraId="0E9133CF"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A3 vs B3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A2 vs B2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A2 vs B2</w:t>
      </w:r>
    </w:p>
    <w:p w14:paraId="737D4764"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A5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A5</w:t>
      </w:r>
      <w:proofErr w:type="spellEnd"/>
    </w:p>
    <w:p w14:paraId="2828B433" w14:textId="77777777" w:rsidR="00BB2B49" w:rsidRDefault="00BB2B49" w:rsidP="00BB2B49">
      <w:pPr>
        <w:spacing w:after="0" w:line="240" w:lineRule="auto"/>
        <w:ind w:left="720"/>
        <w:rPr>
          <w:rFonts w:ascii="Times New Roman" w:hAnsi="Times New Roman" w:cs="Times New Roman"/>
        </w:rPr>
      </w:pPr>
    </w:p>
    <w:p w14:paraId="3C95DF85"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rPr>
        <w:t>A4 vs B4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A3 vs B3</w:t>
      </w:r>
    </w:p>
    <w:p w14:paraId="5CACC6BC" w14:textId="77777777" w:rsidR="00BB2B49" w:rsidRDefault="00BB2B49" w:rsidP="00BB2B49">
      <w:pPr>
        <w:spacing w:after="0" w:line="240" w:lineRule="auto"/>
        <w:ind w:left="720"/>
        <w:rPr>
          <w:rFonts w:ascii="Times New Roman" w:hAnsi="Times New Roman" w:cs="Times New Roman"/>
        </w:rPr>
      </w:pPr>
    </w:p>
    <w:p w14:paraId="6B50F6D5" w14:textId="77777777" w:rsidR="00BB2B49" w:rsidRDefault="00BB2B49" w:rsidP="00BB2B49">
      <w:pPr>
        <w:spacing w:after="0" w:line="240" w:lineRule="auto"/>
        <w:ind w:left="720"/>
        <w:rPr>
          <w:rFonts w:ascii="Times New Roman" w:hAnsi="Times New Roman" w:cs="Times New Roman"/>
        </w:rPr>
      </w:pPr>
      <w:r>
        <w:rPr>
          <w:rFonts w:ascii="Times New Roman" w:hAnsi="Times New Roman" w:cs="Times New Roman"/>
          <w:b/>
          <w:u w:val="single"/>
        </w:rPr>
        <w:t>One Man Teams</w:t>
      </w:r>
      <w:r>
        <w:rPr>
          <w:rFonts w:ascii="Times New Roman" w:hAnsi="Times New Roman" w:cs="Times New Roman"/>
        </w:rPr>
        <w:t xml:space="preserve"> – If a team has only one player, that player will play with the first three golfers from the opposing team.  Should the coach of the single-player team agree, that coach can accompany the opponents fourth player as a marker and attest their opponent’s 4</w:t>
      </w:r>
      <w:r w:rsidRPr="00BB2B49">
        <w:rPr>
          <w:rFonts w:ascii="Times New Roman" w:hAnsi="Times New Roman" w:cs="Times New Roman"/>
          <w:vertAlign w:val="superscript"/>
        </w:rPr>
        <w:t>th</w:t>
      </w:r>
      <w:r>
        <w:rPr>
          <w:rFonts w:ascii="Times New Roman" w:hAnsi="Times New Roman" w:cs="Times New Roman"/>
        </w:rPr>
        <w:t xml:space="preserve"> (and/or 5</w:t>
      </w:r>
      <w:r w:rsidRPr="00BB2B49">
        <w:rPr>
          <w:rFonts w:ascii="Times New Roman" w:hAnsi="Times New Roman" w:cs="Times New Roman"/>
          <w:vertAlign w:val="superscript"/>
        </w:rPr>
        <w:t>th</w:t>
      </w:r>
      <w:r>
        <w:rPr>
          <w:rFonts w:ascii="Times New Roman" w:hAnsi="Times New Roman" w:cs="Times New Roman"/>
        </w:rPr>
        <w:t>) score.</w:t>
      </w:r>
      <w:r w:rsidR="002D1004">
        <w:rPr>
          <w:rFonts w:ascii="Times New Roman" w:hAnsi="Times New Roman" w:cs="Times New Roman"/>
        </w:rPr>
        <w:t xml:space="preserve">  </w:t>
      </w:r>
      <w:proofErr w:type="gramStart"/>
      <w:r w:rsidR="002D1004">
        <w:rPr>
          <w:rFonts w:ascii="Times New Roman" w:hAnsi="Times New Roman" w:cs="Times New Roman"/>
        </w:rPr>
        <w:t>Otherwise</w:t>
      </w:r>
      <w:proofErr w:type="gramEnd"/>
      <w:r w:rsidR="002D1004">
        <w:rPr>
          <w:rFonts w:ascii="Times New Roman" w:hAnsi="Times New Roman" w:cs="Times New Roman"/>
        </w:rPr>
        <w:t xml:space="preserve"> the match must be rescheduled when each team can field at least two players.</w:t>
      </w:r>
    </w:p>
    <w:p w14:paraId="1C1A2FBC" w14:textId="77777777" w:rsidR="0007566E" w:rsidRDefault="0007566E" w:rsidP="0007566E">
      <w:pPr>
        <w:spacing w:after="0" w:line="240" w:lineRule="auto"/>
        <w:rPr>
          <w:rFonts w:ascii="Times New Roman" w:hAnsi="Times New Roman" w:cs="Times New Roman"/>
          <w:b/>
          <w:u w:val="single"/>
        </w:rPr>
      </w:pPr>
    </w:p>
    <w:p w14:paraId="33A5F792" w14:textId="1790C8C8" w:rsidR="0007566E" w:rsidRDefault="0007566E" w:rsidP="0007566E">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u w:val="single"/>
        </w:rPr>
        <w:t>Handicap System</w:t>
      </w:r>
      <w:r>
        <w:rPr>
          <w:rFonts w:ascii="Times New Roman" w:hAnsi="Times New Roman" w:cs="Times New Roman"/>
        </w:rPr>
        <w:t xml:space="preserve"> – The CIAC Golf Committee, in partnership with the Connecticut State Golf Association, is pleased to provide a USGA handicap system for students, teachers and administrators.  Log onto </w:t>
      </w:r>
      <w:hyperlink r:id="rId16" w:history="1">
        <w:r w:rsidRPr="00585056">
          <w:rPr>
            <w:rStyle w:val="Hyperlink"/>
            <w:rFonts w:ascii="Times New Roman" w:hAnsi="Times New Roman" w:cs="Times New Roman"/>
          </w:rPr>
          <w:t>www.csgalink</w:t>
        </w:r>
      </w:hyperlink>
      <w:r>
        <w:rPr>
          <w:rFonts w:ascii="Times New Roman" w:hAnsi="Times New Roman" w:cs="Times New Roman"/>
        </w:rPr>
        <w:t xml:space="preserve"> – click on “Become a Member,” fill out the profile information and it’s that easy.  There is no cost for students below the age of 18.</w:t>
      </w:r>
    </w:p>
    <w:p w14:paraId="28736272" w14:textId="63DDA6F5" w:rsidR="00DF159F" w:rsidRDefault="00DF159F" w:rsidP="00DF159F">
      <w:pPr>
        <w:spacing w:after="0" w:line="240" w:lineRule="auto"/>
        <w:rPr>
          <w:rFonts w:ascii="Times New Roman" w:hAnsi="Times New Roman" w:cs="Times New Roman"/>
        </w:rPr>
      </w:pPr>
    </w:p>
    <w:p w14:paraId="495AE6B6" w14:textId="062075A7" w:rsidR="00DF159F" w:rsidRDefault="00DF159F" w:rsidP="00DF159F">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bCs/>
          <w:u w:val="single"/>
        </w:rPr>
        <w:t>Two Putt Rule</w:t>
      </w:r>
      <w:r>
        <w:rPr>
          <w:rFonts w:ascii="Times New Roman" w:hAnsi="Times New Roman" w:cs="Times New Roman"/>
        </w:rPr>
        <w:t xml:space="preserve"> – There is no such thing as a “two putt” rule.  Some schools have attempted to use this (non) rule particularly when there are poor course conditions on the greens.  All holes must be putted out, even on temporary greens.</w:t>
      </w:r>
    </w:p>
    <w:p w14:paraId="20E9BB81" w14:textId="77777777" w:rsidR="00C51F93" w:rsidRPr="00C51F93" w:rsidRDefault="00C51F93" w:rsidP="00C51F93">
      <w:pPr>
        <w:pStyle w:val="ListParagraph"/>
        <w:rPr>
          <w:rFonts w:ascii="Times New Roman" w:hAnsi="Times New Roman" w:cs="Times New Roman"/>
        </w:rPr>
      </w:pPr>
    </w:p>
    <w:p w14:paraId="264E323B" w14:textId="0244FF4B" w:rsidR="00C51F93" w:rsidRPr="00DF159F" w:rsidRDefault="0082112D" w:rsidP="00DF159F">
      <w:pPr>
        <w:pStyle w:val="ListParagraph"/>
        <w:numPr>
          <w:ilvl w:val="0"/>
          <w:numId w:val="6"/>
        </w:numPr>
        <w:spacing w:after="0" w:line="240" w:lineRule="auto"/>
        <w:rPr>
          <w:rFonts w:ascii="Times New Roman" w:hAnsi="Times New Roman" w:cs="Times New Roman"/>
        </w:rPr>
      </w:pPr>
      <w:r>
        <w:rPr>
          <w:rFonts w:ascii="Times New Roman" w:hAnsi="Times New Roman" w:cs="Times New Roman"/>
          <w:b/>
          <w:bCs/>
          <w:u w:val="single"/>
        </w:rPr>
        <w:t xml:space="preserve">Distance Devices - </w:t>
      </w:r>
      <w:r>
        <w:rPr>
          <w:rFonts w:ascii="Times New Roman" w:hAnsi="Times New Roman" w:cs="Times New Roman"/>
        </w:rPr>
        <w:t>Coaches may use distance devices to advise players on distance.</w:t>
      </w:r>
    </w:p>
    <w:p w14:paraId="01175F54" w14:textId="1CD3D495" w:rsidR="0007566E" w:rsidRDefault="0007566E" w:rsidP="0007566E">
      <w:pPr>
        <w:spacing w:after="0" w:line="240" w:lineRule="auto"/>
        <w:rPr>
          <w:rFonts w:ascii="Times New Roman" w:hAnsi="Times New Roman" w:cs="Times New Roman"/>
        </w:rPr>
      </w:pPr>
    </w:p>
    <w:p w14:paraId="058F271C" w14:textId="77777777" w:rsidR="000802FC" w:rsidRDefault="000802FC" w:rsidP="0007566E">
      <w:pPr>
        <w:spacing w:after="0" w:line="240" w:lineRule="auto"/>
        <w:rPr>
          <w:rFonts w:ascii="Times New Roman" w:hAnsi="Times New Roman" w:cs="Times New Roman"/>
        </w:rPr>
      </w:pPr>
    </w:p>
    <w:p w14:paraId="78B0D156" w14:textId="77777777" w:rsidR="0007566E" w:rsidRDefault="0007566E"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FALL GOLF OPTION RULES</w:t>
      </w:r>
    </w:p>
    <w:p w14:paraId="325BB672" w14:textId="77777777" w:rsidR="0007566E" w:rsidRDefault="0007566E" w:rsidP="0007566E">
      <w:pPr>
        <w:spacing w:after="0" w:line="240" w:lineRule="auto"/>
        <w:rPr>
          <w:rFonts w:ascii="Times New Roman" w:hAnsi="Times New Roman" w:cs="Times New Roman"/>
        </w:rPr>
      </w:pPr>
    </w:p>
    <w:p w14:paraId="03730F81" w14:textId="77777777"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The CIAC Golf Committee will organize the number of tournaments for each season relevant to the number of schools who are playing golf in that season.  For the purpose of organizing state championship tournaments there must be the following minimums for either spring or fall.</w:t>
      </w:r>
    </w:p>
    <w:p w14:paraId="70268467" w14:textId="77777777" w:rsidR="0007566E" w:rsidRDefault="0007566E" w:rsidP="0007566E">
      <w:pPr>
        <w:spacing w:after="0" w:line="240" w:lineRule="auto"/>
        <w:rPr>
          <w:rFonts w:ascii="Times New Roman" w:hAnsi="Times New Roman" w:cs="Times New Roman"/>
        </w:rPr>
      </w:pPr>
    </w:p>
    <w:p w14:paraId="10B25AA2" w14:textId="77777777" w:rsidR="0007566E" w:rsidRDefault="0007566E" w:rsidP="0007566E">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Under 20 schools – No state tournament</w:t>
      </w:r>
    </w:p>
    <w:p w14:paraId="254BAC08" w14:textId="77777777" w:rsidR="0007566E" w:rsidRDefault="0007566E" w:rsidP="0007566E">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20 to 37 schools – 1 state tournament</w:t>
      </w:r>
    </w:p>
    <w:p w14:paraId="631364B4" w14:textId="77777777" w:rsidR="0007566E" w:rsidRDefault="0007566E" w:rsidP="0007566E">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37 to 71 schools – 2 state tournaments</w:t>
      </w:r>
    </w:p>
    <w:p w14:paraId="7A0B3743" w14:textId="77777777" w:rsidR="0007566E" w:rsidRDefault="0007566E" w:rsidP="0007566E">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72 to 111 schools – 3 state tournaments</w:t>
      </w:r>
    </w:p>
    <w:p w14:paraId="1B53F86F" w14:textId="77777777" w:rsidR="0007566E" w:rsidRDefault="0007566E" w:rsidP="0007566E">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Over 111 schools – 4 state tournaments</w:t>
      </w:r>
    </w:p>
    <w:p w14:paraId="7F6E6DCC" w14:textId="77777777" w:rsidR="0007566E" w:rsidRDefault="0007566E" w:rsidP="0007566E">
      <w:pPr>
        <w:spacing w:after="0" w:line="240" w:lineRule="auto"/>
        <w:rPr>
          <w:rFonts w:ascii="Times New Roman" w:hAnsi="Times New Roman" w:cs="Times New Roman"/>
        </w:rPr>
      </w:pPr>
    </w:p>
    <w:p w14:paraId="4A772325" w14:textId="1D1E13C3" w:rsidR="0007566E" w:rsidRDefault="0007566E" w:rsidP="0007566E">
      <w:pPr>
        <w:spacing w:after="0" w:line="240" w:lineRule="auto"/>
        <w:ind w:left="720"/>
        <w:rPr>
          <w:rFonts w:ascii="Times New Roman" w:hAnsi="Times New Roman" w:cs="Times New Roman"/>
        </w:rPr>
      </w:pPr>
      <w:r>
        <w:rPr>
          <w:rFonts w:ascii="Times New Roman" w:hAnsi="Times New Roman" w:cs="Times New Roman"/>
        </w:rPr>
        <w:t>If there are fewer than 20 schools that opt for a season, thereby negating a state tournament for that season, those schools would be given the option to change seasons as long as they notify the CIAC by</w:t>
      </w:r>
      <w:r w:rsidR="0082112D">
        <w:rPr>
          <w:rFonts w:ascii="Times New Roman" w:hAnsi="Times New Roman" w:cs="Times New Roman"/>
        </w:rPr>
        <w:t xml:space="preserve"> </w:t>
      </w:r>
      <w:r w:rsidR="00BD3153" w:rsidRPr="00BD3153">
        <w:rPr>
          <w:rFonts w:ascii="Times New Roman" w:hAnsi="Times New Roman" w:cs="Times New Roman"/>
          <w:highlight w:val="yellow"/>
        </w:rPr>
        <w:t>May 20</w:t>
      </w:r>
      <w:r>
        <w:rPr>
          <w:rFonts w:ascii="Times New Roman" w:hAnsi="Times New Roman" w:cs="Times New Roman"/>
        </w:rPr>
        <w:t xml:space="preserve"> </w:t>
      </w:r>
      <w:r w:rsidRPr="0082112D">
        <w:rPr>
          <w:rFonts w:ascii="Times New Roman" w:hAnsi="Times New Roman" w:cs="Times New Roman"/>
          <w:strike/>
          <w:highlight w:val="yellow"/>
        </w:rPr>
        <w:t>February 1</w:t>
      </w:r>
      <w:r>
        <w:rPr>
          <w:rFonts w:ascii="Times New Roman" w:hAnsi="Times New Roman" w:cs="Times New Roman"/>
        </w:rPr>
        <w:t>.</w:t>
      </w:r>
    </w:p>
    <w:p w14:paraId="578C1BFB" w14:textId="77777777" w:rsidR="0007566E" w:rsidRDefault="0007566E" w:rsidP="0007566E">
      <w:pPr>
        <w:spacing w:after="0" w:line="240" w:lineRule="auto"/>
        <w:jc w:val="center"/>
        <w:rPr>
          <w:rFonts w:ascii="Times New Roman" w:hAnsi="Times New Roman" w:cs="Times New Roman"/>
        </w:rPr>
      </w:pPr>
    </w:p>
    <w:p w14:paraId="351A4859" w14:textId="77777777"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lastRenderedPageBreak/>
        <w:t>Divisions will be decided on the basis of enrollment for each season.</w:t>
      </w:r>
    </w:p>
    <w:p w14:paraId="4C5641D8" w14:textId="77777777" w:rsidR="0007566E" w:rsidRDefault="0007566E" w:rsidP="0007566E">
      <w:pPr>
        <w:spacing w:after="0" w:line="240" w:lineRule="auto"/>
        <w:rPr>
          <w:rFonts w:ascii="Times New Roman" w:hAnsi="Times New Roman" w:cs="Times New Roman"/>
        </w:rPr>
      </w:pPr>
    </w:p>
    <w:p w14:paraId="2428C833" w14:textId="77777777"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Students can only compete in the state tournament during the season in which they compete.  Qualifying standards for the state tournaments are determined by the CIAC Golf Committee.</w:t>
      </w:r>
    </w:p>
    <w:p w14:paraId="493CC39D" w14:textId="77777777" w:rsidR="001E5F45" w:rsidRDefault="001E5F45" w:rsidP="001E5F45">
      <w:pPr>
        <w:pStyle w:val="ListParagraph"/>
        <w:spacing w:after="0" w:line="240" w:lineRule="auto"/>
        <w:rPr>
          <w:rFonts w:ascii="Times New Roman" w:hAnsi="Times New Roman" w:cs="Times New Roman"/>
        </w:rPr>
      </w:pPr>
    </w:p>
    <w:p w14:paraId="34914AA9" w14:textId="0A0CAFA8"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If a school has a boys’ </w:t>
      </w:r>
      <w:proofErr w:type="gramStart"/>
      <w:r>
        <w:rPr>
          <w:rFonts w:ascii="Times New Roman" w:hAnsi="Times New Roman" w:cs="Times New Roman"/>
        </w:rPr>
        <w:t>team</w:t>
      </w:r>
      <w:proofErr w:type="gramEnd"/>
      <w:r>
        <w:rPr>
          <w:rFonts w:ascii="Times New Roman" w:hAnsi="Times New Roman" w:cs="Times New Roman"/>
        </w:rPr>
        <w:t xml:space="preserve"> then boys can only play on that school’s team.  (A boy whose school plays in one season cannot play golf in the other season for another school such as </w:t>
      </w:r>
      <w:r w:rsidR="00F92132">
        <w:rPr>
          <w:rFonts w:ascii="Times New Roman" w:hAnsi="Times New Roman" w:cs="Times New Roman"/>
        </w:rPr>
        <w:t xml:space="preserve">for a collaborative team, </w:t>
      </w:r>
      <w:r>
        <w:rPr>
          <w:rFonts w:ascii="Times New Roman" w:hAnsi="Times New Roman" w:cs="Times New Roman"/>
        </w:rPr>
        <w:t>or on a cooperative team.)</w:t>
      </w:r>
    </w:p>
    <w:p w14:paraId="44EA039F" w14:textId="77777777" w:rsidR="0007566E" w:rsidRPr="0007566E" w:rsidRDefault="0007566E" w:rsidP="0007566E">
      <w:pPr>
        <w:pStyle w:val="ListParagraph"/>
        <w:rPr>
          <w:rFonts w:ascii="Times New Roman" w:hAnsi="Times New Roman" w:cs="Times New Roman"/>
        </w:rPr>
      </w:pPr>
    </w:p>
    <w:p w14:paraId="6099B683" w14:textId="21A7A2E0"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Only those competing in the fall season will be considered for the New England Tournament</w:t>
      </w:r>
      <w:r w:rsidR="001A7715">
        <w:rPr>
          <w:rFonts w:ascii="Times New Roman" w:hAnsi="Times New Roman" w:cs="Times New Roman"/>
        </w:rPr>
        <w:t>.</w:t>
      </w:r>
    </w:p>
    <w:p w14:paraId="03FBB1EF" w14:textId="511669A6" w:rsidR="0007566E" w:rsidRDefault="0007566E" w:rsidP="001A7715">
      <w:pPr>
        <w:rPr>
          <w:rFonts w:ascii="Times New Roman" w:hAnsi="Times New Roman" w:cs="Times New Roman"/>
        </w:rPr>
      </w:pPr>
    </w:p>
    <w:p w14:paraId="69E5D857" w14:textId="77777777" w:rsidR="0007566E" w:rsidRDefault="0007566E"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Girls can play on the boys</w:t>
      </w:r>
      <w:r w:rsidR="00285FA8">
        <w:rPr>
          <w:rFonts w:ascii="Times New Roman" w:hAnsi="Times New Roman" w:cs="Times New Roman"/>
        </w:rPr>
        <w:t>’</w:t>
      </w:r>
      <w:r>
        <w:rPr>
          <w:rFonts w:ascii="Times New Roman" w:hAnsi="Times New Roman" w:cs="Times New Roman"/>
        </w:rPr>
        <w:t xml:space="preserve"> team in the fall or the girls</w:t>
      </w:r>
      <w:r w:rsidR="00285FA8">
        <w:rPr>
          <w:rFonts w:ascii="Times New Roman" w:hAnsi="Times New Roman" w:cs="Times New Roman"/>
        </w:rPr>
        <w:t>’ team in the spring but not both.  Girls can only play golf in one season during the academic school year.</w:t>
      </w:r>
    </w:p>
    <w:p w14:paraId="1164CAE0" w14:textId="77777777" w:rsidR="001A7715" w:rsidRDefault="001A7715" w:rsidP="001A7715">
      <w:pPr>
        <w:pStyle w:val="ListParagraph"/>
        <w:spacing w:after="0" w:line="240" w:lineRule="auto"/>
        <w:rPr>
          <w:rFonts w:ascii="Times New Roman" w:hAnsi="Times New Roman" w:cs="Times New Roman"/>
        </w:rPr>
      </w:pPr>
    </w:p>
    <w:p w14:paraId="4E199D0D" w14:textId="02264655" w:rsidR="00285FA8" w:rsidRDefault="00285FA8" w:rsidP="0007566E">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If there are three or more divisions in either season then there will be an Open tournament during that season.</w:t>
      </w:r>
    </w:p>
    <w:p w14:paraId="47AAED2A" w14:textId="77777777" w:rsidR="00285FA8" w:rsidRPr="00285FA8" w:rsidRDefault="00285FA8" w:rsidP="00285FA8">
      <w:pPr>
        <w:pStyle w:val="ListParagraph"/>
        <w:rPr>
          <w:rFonts w:ascii="Times New Roman" w:hAnsi="Times New Roman" w:cs="Times New Roman"/>
        </w:rPr>
      </w:pPr>
    </w:p>
    <w:p w14:paraId="03593E40" w14:textId="77777777" w:rsidR="00FB5DE9" w:rsidRDefault="00285FA8" w:rsidP="000B7FE7">
      <w:pPr>
        <w:pStyle w:val="ListParagraph"/>
        <w:numPr>
          <w:ilvl w:val="0"/>
          <w:numId w:val="9"/>
        </w:numPr>
        <w:spacing w:after="0" w:line="240" w:lineRule="auto"/>
        <w:rPr>
          <w:rFonts w:ascii="Times New Roman" w:hAnsi="Times New Roman" w:cs="Times New Roman"/>
        </w:rPr>
      </w:pPr>
      <w:r w:rsidRPr="00285FA8">
        <w:rPr>
          <w:rFonts w:ascii="Times New Roman" w:hAnsi="Times New Roman" w:cs="Times New Roman"/>
        </w:rPr>
        <w:t>The rules for qualifying procedures, season limitations, out-</w:t>
      </w:r>
      <w:r>
        <w:rPr>
          <w:rFonts w:ascii="Times New Roman" w:hAnsi="Times New Roman" w:cs="Times New Roman"/>
        </w:rPr>
        <w:t>of-season coaching rules, outside matches, shall remain the same for each season in accordance with CIAC Rules.</w:t>
      </w:r>
    </w:p>
    <w:p w14:paraId="11B5D680" w14:textId="77777777" w:rsidR="00BA497D" w:rsidRPr="00BA497D" w:rsidRDefault="00BA497D" w:rsidP="00BA497D">
      <w:pPr>
        <w:pStyle w:val="ListParagraph"/>
        <w:rPr>
          <w:rFonts w:ascii="Times New Roman" w:hAnsi="Times New Roman" w:cs="Times New Roman"/>
        </w:rPr>
      </w:pPr>
    </w:p>
    <w:p w14:paraId="07F2974A" w14:textId="77777777" w:rsidR="00BA497D" w:rsidRDefault="00BA497D" w:rsidP="000B7FE7">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Schools should notify the CIAC liaison for golf by May 20 if they intend to change seasons for the following school year.  Schools may be granted an extension to decide which season by requesting such an extension in writing.</w:t>
      </w:r>
    </w:p>
    <w:p w14:paraId="00A29A80" w14:textId="77777777" w:rsidR="00285FA8" w:rsidRPr="008106FA" w:rsidRDefault="00285FA8" w:rsidP="008106FA">
      <w:pPr>
        <w:ind w:left="360"/>
        <w:rPr>
          <w:rFonts w:ascii="Times New Roman" w:hAnsi="Times New Roman" w:cs="Times New Roman"/>
        </w:rPr>
      </w:pPr>
    </w:p>
    <w:p w14:paraId="790DBED8" w14:textId="77777777" w:rsidR="00285FA8" w:rsidRDefault="00285FA8"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QUALIFYING AND ENTRY F</w:t>
      </w:r>
      <w:r w:rsidR="00BA497D">
        <w:rPr>
          <w:rFonts w:ascii="Times New Roman" w:hAnsi="Times New Roman" w:cs="Times New Roman"/>
          <w:b/>
          <w:u w:val="single"/>
        </w:rPr>
        <w:t>E</w:t>
      </w:r>
      <w:r>
        <w:rPr>
          <w:rFonts w:ascii="Times New Roman" w:hAnsi="Times New Roman" w:cs="Times New Roman"/>
          <w:b/>
          <w:u w:val="single"/>
        </w:rPr>
        <w:t xml:space="preserve">E </w:t>
      </w:r>
      <w:r w:rsidR="00C05E70">
        <w:rPr>
          <w:rFonts w:ascii="Times New Roman" w:hAnsi="Times New Roman" w:cs="Times New Roman"/>
          <w:b/>
          <w:u w:val="single"/>
        </w:rPr>
        <w:t xml:space="preserve">FOR </w:t>
      </w:r>
      <w:r>
        <w:rPr>
          <w:rFonts w:ascii="Times New Roman" w:hAnsi="Times New Roman" w:cs="Times New Roman"/>
          <w:b/>
          <w:u w:val="single"/>
        </w:rPr>
        <w:t>THE STATE TOURNAMENT</w:t>
      </w:r>
    </w:p>
    <w:p w14:paraId="1F5F53F7" w14:textId="77777777" w:rsidR="00285FA8" w:rsidRDefault="00285FA8" w:rsidP="00285FA8">
      <w:pPr>
        <w:spacing w:after="0" w:line="240" w:lineRule="auto"/>
        <w:rPr>
          <w:rFonts w:ascii="Times New Roman" w:hAnsi="Times New Roman" w:cs="Times New Roman"/>
        </w:rPr>
      </w:pPr>
    </w:p>
    <w:p w14:paraId="2724F489" w14:textId="77777777" w:rsidR="00285FA8" w:rsidRDefault="00285FA8" w:rsidP="00285FA8">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Tournament Fee</w:t>
      </w:r>
      <w:r>
        <w:rPr>
          <w:rFonts w:ascii="Times New Roman" w:hAnsi="Times New Roman" w:cs="Times New Roman"/>
        </w:rPr>
        <w:t xml:space="preserve"> – For both boys’ and girls’ golf tournament, the team entry fee is $175 -- $30 per individual -- $50 per individual at the Open.</w:t>
      </w:r>
    </w:p>
    <w:p w14:paraId="4FC60263" w14:textId="77777777" w:rsidR="00285FA8" w:rsidRDefault="00285FA8" w:rsidP="00285FA8">
      <w:pPr>
        <w:spacing w:after="0" w:line="240" w:lineRule="auto"/>
        <w:rPr>
          <w:rFonts w:ascii="Times New Roman" w:hAnsi="Times New Roman" w:cs="Times New Roman"/>
        </w:rPr>
      </w:pPr>
    </w:p>
    <w:p w14:paraId="7A5668E7" w14:textId="3BBA0728" w:rsidR="00285FA8" w:rsidRDefault="00285FA8" w:rsidP="00285FA8">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Entry Process</w:t>
      </w:r>
      <w:r>
        <w:rPr>
          <w:rFonts w:ascii="Times New Roman" w:hAnsi="Times New Roman" w:cs="Times New Roman"/>
        </w:rPr>
        <w:t xml:space="preserve"> – </w:t>
      </w:r>
      <w:r w:rsidR="008106FA">
        <w:rPr>
          <w:rFonts w:ascii="Times New Roman" w:hAnsi="Times New Roman" w:cs="Times New Roman"/>
        </w:rPr>
        <w:t xml:space="preserve">Enter all scores on </w:t>
      </w:r>
      <w:proofErr w:type="spellStart"/>
      <w:r w:rsidR="008106FA">
        <w:rPr>
          <w:rFonts w:ascii="Times New Roman" w:hAnsi="Times New Roman" w:cs="Times New Roman"/>
        </w:rPr>
        <w:t>iWannamaker</w:t>
      </w:r>
      <w:proofErr w:type="spellEnd"/>
      <w:r w:rsidR="008106FA">
        <w:rPr>
          <w:rFonts w:ascii="Times New Roman" w:hAnsi="Times New Roman" w:cs="Times New Roman"/>
        </w:rPr>
        <w:t xml:space="preserve">.  </w:t>
      </w:r>
      <w:r>
        <w:rPr>
          <w:rFonts w:ascii="Times New Roman" w:hAnsi="Times New Roman" w:cs="Times New Roman"/>
        </w:rPr>
        <w:t>Please note the following important information for golf coaches and athletic directors:</w:t>
      </w:r>
    </w:p>
    <w:p w14:paraId="6003570F" w14:textId="77777777" w:rsidR="00285FA8" w:rsidRPr="00285FA8" w:rsidRDefault="00285FA8" w:rsidP="00285FA8">
      <w:pPr>
        <w:pStyle w:val="ListParagraph"/>
        <w:rPr>
          <w:rFonts w:ascii="Times New Roman" w:hAnsi="Times New Roman" w:cs="Times New Roman"/>
        </w:rPr>
      </w:pPr>
    </w:p>
    <w:p w14:paraId="7B2FBF13" w14:textId="0549462D" w:rsidR="00285FA8" w:rsidRPr="003177AB" w:rsidRDefault="00285FA8" w:rsidP="003177AB">
      <w:pPr>
        <w:pStyle w:val="ListParagraph"/>
        <w:numPr>
          <w:ilvl w:val="1"/>
          <w:numId w:val="10"/>
        </w:numPr>
        <w:spacing w:after="0" w:line="240" w:lineRule="auto"/>
        <w:ind w:left="1440"/>
        <w:rPr>
          <w:rFonts w:ascii="Times New Roman" w:hAnsi="Times New Roman" w:cs="Times New Roman"/>
        </w:rPr>
      </w:pPr>
      <w:r w:rsidRPr="003177AB">
        <w:rPr>
          <w:rFonts w:ascii="Times New Roman" w:hAnsi="Times New Roman" w:cs="Times New Roman"/>
          <w:strike/>
          <w:highlight w:val="yellow"/>
        </w:rPr>
        <w:t>Enter</w:t>
      </w:r>
      <w:r w:rsidRPr="003177AB">
        <w:rPr>
          <w:rFonts w:ascii="Times New Roman" w:hAnsi="Times New Roman" w:cs="Times New Roman"/>
        </w:rPr>
        <w:t xml:space="preserve"> </w:t>
      </w:r>
      <w:r w:rsidR="003177AB">
        <w:rPr>
          <w:rFonts w:ascii="Times New Roman" w:hAnsi="Times New Roman" w:cs="Times New Roman"/>
        </w:rPr>
        <w:t xml:space="preserve">Confirm </w:t>
      </w:r>
      <w:r w:rsidRPr="003177AB">
        <w:rPr>
          <w:rFonts w:ascii="Times New Roman" w:hAnsi="Times New Roman" w:cs="Times New Roman"/>
        </w:rPr>
        <w:t>all scores</w:t>
      </w:r>
      <w:r w:rsidR="003177AB">
        <w:rPr>
          <w:rFonts w:ascii="Times New Roman" w:hAnsi="Times New Roman" w:cs="Times New Roman"/>
        </w:rPr>
        <w:t xml:space="preserve"> on the </w:t>
      </w:r>
      <w:proofErr w:type="spellStart"/>
      <w:r w:rsidR="003177AB">
        <w:rPr>
          <w:rFonts w:ascii="Times New Roman" w:hAnsi="Times New Roman" w:cs="Times New Roman"/>
        </w:rPr>
        <w:t>iWanamaker</w:t>
      </w:r>
      <w:proofErr w:type="spellEnd"/>
      <w:r w:rsidR="003177AB">
        <w:rPr>
          <w:rFonts w:ascii="Times New Roman" w:hAnsi="Times New Roman" w:cs="Times New Roman"/>
        </w:rPr>
        <w:t xml:space="preserve"> app</w:t>
      </w:r>
      <w:r w:rsidRPr="003177AB">
        <w:rPr>
          <w:rFonts w:ascii="Times New Roman" w:hAnsi="Times New Roman" w:cs="Times New Roman"/>
        </w:rPr>
        <w:t xml:space="preserve"> </w:t>
      </w:r>
      <w:r w:rsidRPr="003177AB">
        <w:rPr>
          <w:rFonts w:ascii="Times New Roman" w:hAnsi="Times New Roman" w:cs="Times New Roman"/>
          <w:strike/>
          <w:highlight w:val="yellow"/>
        </w:rPr>
        <w:t>and indicate individual entries</w:t>
      </w:r>
      <w:r w:rsidRPr="003177AB">
        <w:rPr>
          <w:rFonts w:ascii="Times New Roman" w:hAnsi="Times New Roman" w:cs="Times New Roman"/>
        </w:rPr>
        <w:t xml:space="preserve"> as soon after the match as possible.</w:t>
      </w:r>
    </w:p>
    <w:p w14:paraId="43354D62" w14:textId="77777777" w:rsidR="00285FA8" w:rsidRDefault="00285FA8" w:rsidP="003177AB">
      <w:pPr>
        <w:pStyle w:val="ListParagraph"/>
        <w:numPr>
          <w:ilvl w:val="1"/>
          <w:numId w:val="10"/>
        </w:numPr>
        <w:spacing w:after="0" w:line="240" w:lineRule="auto"/>
        <w:ind w:left="1440"/>
        <w:rPr>
          <w:rFonts w:ascii="Times New Roman" w:hAnsi="Times New Roman" w:cs="Times New Roman"/>
        </w:rPr>
      </w:pPr>
      <w:r>
        <w:rPr>
          <w:rFonts w:ascii="Times New Roman" w:hAnsi="Times New Roman" w:cs="Times New Roman"/>
        </w:rPr>
        <w:t>All scores must be entered by the “last date to count”.</w:t>
      </w:r>
    </w:p>
    <w:p w14:paraId="19191DE7" w14:textId="77777777" w:rsidR="00285FA8" w:rsidRDefault="00285FA8" w:rsidP="003177AB">
      <w:pPr>
        <w:pStyle w:val="ListParagraph"/>
        <w:numPr>
          <w:ilvl w:val="1"/>
          <w:numId w:val="10"/>
        </w:numPr>
        <w:spacing w:after="0" w:line="240" w:lineRule="auto"/>
        <w:ind w:left="1440"/>
        <w:rPr>
          <w:rFonts w:ascii="Times New Roman" w:hAnsi="Times New Roman" w:cs="Times New Roman"/>
        </w:rPr>
      </w:pPr>
      <w:r>
        <w:rPr>
          <w:rFonts w:ascii="Times New Roman" w:hAnsi="Times New Roman" w:cs="Times New Roman"/>
        </w:rPr>
        <w:t>If you have any multi-opponent matches that are listed on your schedule as two or more matches (one against each opponent), then you should only enter the one score that your team shot that day.  You can only use a score you shot one time for qualifying purposes, even if you shot it against multiple opponents.</w:t>
      </w:r>
    </w:p>
    <w:p w14:paraId="64A99865" w14:textId="77777777"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It is essential that any team that has any chance of qualifying enters its tournament roster by the due date with its top five players ranked in the correct order.</w:t>
      </w:r>
    </w:p>
    <w:p w14:paraId="4452FD37" w14:textId="77777777" w:rsidR="00190254" w:rsidRPr="00FF174E" w:rsidRDefault="00190254" w:rsidP="003177AB">
      <w:pPr>
        <w:pStyle w:val="ListParagraph"/>
        <w:numPr>
          <w:ilvl w:val="1"/>
          <w:numId w:val="10"/>
        </w:numPr>
        <w:spacing w:after="0" w:line="240" w:lineRule="auto"/>
        <w:rPr>
          <w:rFonts w:ascii="Times New Roman" w:hAnsi="Times New Roman" w:cs="Times New Roman"/>
          <w:strike/>
          <w:highlight w:val="yellow"/>
        </w:rPr>
      </w:pPr>
      <w:r w:rsidRPr="00FF174E">
        <w:rPr>
          <w:rFonts w:ascii="Times New Roman" w:hAnsi="Times New Roman" w:cs="Times New Roman"/>
          <w:strike/>
          <w:highlight w:val="yellow"/>
        </w:rPr>
        <w:t>Rosters may be entered either via the Online Eligibility Center (for athletic directors) or via the golf coaches form submission page (</w:t>
      </w:r>
      <w:hyperlink r:id="rId17" w:history="1">
        <w:r w:rsidRPr="00FF174E">
          <w:rPr>
            <w:rStyle w:val="Hyperlink"/>
            <w:rFonts w:ascii="Times New Roman" w:hAnsi="Times New Roman" w:cs="Times New Roman"/>
            <w:strike/>
            <w:highlight w:val="yellow"/>
          </w:rPr>
          <w:t>http://content.ciacsports.com/forms_submit_golf.shtml</w:t>
        </w:r>
      </w:hyperlink>
      <w:r w:rsidRPr="00FF174E">
        <w:rPr>
          <w:rFonts w:ascii="Times New Roman" w:hAnsi="Times New Roman" w:cs="Times New Roman"/>
          <w:strike/>
          <w:highlight w:val="yellow"/>
        </w:rPr>
        <w:t xml:space="preserve">). </w:t>
      </w:r>
    </w:p>
    <w:p w14:paraId="3D572ACF" w14:textId="77777777"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The only changes which can be made are substitutions and substitutes will play in the spot of the player that they are replacing.</w:t>
      </w:r>
    </w:p>
    <w:p w14:paraId="581CBC33" w14:textId="2C4FA7B9"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 xml:space="preserve">If any names on your roster are spelled incorrectly, </w:t>
      </w:r>
      <w:r w:rsidRPr="00FF174E">
        <w:rPr>
          <w:rFonts w:ascii="Times New Roman" w:hAnsi="Times New Roman" w:cs="Times New Roman"/>
          <w:strike/>
          <w:highlight w:val="yellow"/>
        </w:rPr>
        <w:t xml:space="preserve">athletic </w:t>
      </w:r>
      <w:proofErr w:type="gramStart"/>
      <w:r w:rsidRPr="00FF174E">
        <w:rPr>
          <w:rFonts w:ascii="Times New Roman" w:hAnsi="Times New Roman" w:cs="Times New Roman"/>
          <w:strike/>
          <w:highlight w:val="yellow"/>
        </w:rPr>
        <w:t>directors</w:t>
      </w:r>
      <w:proofErr w:type="gramEnd"/>
      <w:r>
        <w:rPr>
          <w:rFonts w:ascii="Times New Roman" w:hAnsi="Times New Roman" w:cs="Times New Roman"/>
        </w:rPr>
        <w:t xml:space="preserve"> </w:t>
      </w:r>
      <w:r w:rsidR="00FF174E" w:rsidRPr="00FF174E">
        <w:rPr>
          <w:rFonts w:ascii="Times New Roman" w:hAnsi="Times New Roman" w:cs="Times New Roman"/>
          <w:highlight w:val="yellow"/>
        </w:rPr>
        <w:t>coaches</w:t>
      </w:r>
      <w:r w:rsidR="00FF174E">
        <w:rPr>
          <w:rFonts w:ascii="Times New Roman" w:hAnsi="Times New Roman" w:cs="Times New Roman"/>
        </w:rPr>
        <w:t xml:space="preserve"> </w:t>
      </w:r>
      <w:r>
        <w:rPr>
          <w:rFonts w:ascii="Times New Roman" w:hAnsi="Times New Roman" w:cs="Times New Roman"/>
        </w:rPr>
        <w:t xml:space="preserve">can fix them by correcting them on your </w:t>
      </w:r>
      <w:r w:rsidRPr="00FF174E">
        <w:rPr>
          <w:rFonts w:ascii="Times New Roman" w:hAnsi="Times New Roman" w:cs="Times New Roman"/>
          <w:strike/>
        </w:rPr>
        <w:t>eligibility</w:t>
      </w:r>
      <w:r>
        <w:rPr>
          <w:rFonts w:ascii="Times New Roman" w:hAnsi="Times New Roman" w:cs="Times New Roman"/>
        </w:rPr>
        <w:t xml:space="preserve"> </w:t>
      </w:r>
      <w:proofErr w:type="spellStart"/>
      <w:r w:rsidR="00FF174E" w:rsidRPr="00FF174E">
        <w:rPr>
          <w:rFonts w:ascii="Times New Roman" w:hAnsi="Times New Roman" w:cs="Times New Roman"/>
          <w:highlight w:val="yellow"/>
        </w:rPr>
        <w:t>iWanamaker</w:t>
      </w:r>
      <w:proofErr w:type="spellEnd"/>
      <w:r w:rsidR="00FF174E">
        <w:rPr>
          <w:rFonts w:ascii="Times New Roman" w:hAnsi="Times New Roman" w:cs="Times New Roman"/>
        </w:rPr>
        <w:t xml:space="preserve"> </w:t>
      </w:r>
      <w:r>
        <w:rPr>
          <w:rFonts w:ascii="Times New Roman" w:hAnsi="Times New Roman" w:cs="Times New Roman"/>
        </w:rPr>
        <w:t>list.</w:t>
      </w:r>
    </w:p>
    <w:p w14:paraId="25518D2F" w14:textId="3E3AEDF9"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 xml:space="preserve">If you will not qualify as a team but have players that may qualify as individuals (differential average of five or less for boys, ten or less for girls), you should </w:t>
      </w:r>
      <w:r w:rsidRPr="00FF174E">
        <w:rPr>
          <w:rFonts w:ascii="Times New Roman" w:hAnsi="Times New Roman" w:cs="Times New Roman"/>
          <w:strike/>
          <w:highlight w:val="yellow"/>
        </w:rPr>
        <w:t>submit individual entry forms</w:t>
      </w:r>
      <w:r w:rsidR="00FF174E">
        <w:rPr>
          <w:rFonts w:ascii="Times New Roman" w:hAnsi="Times New Roman" w:cs="Times New Roman"/>
          <w:strike/>
        </w:rPr>
        <w:t xml:space="preserve"> </w:t>
      </w:r>
      <w:r w:rsidR="00FF174E" w:rsidRPr="00FF174E">
        <w:rPr>
          <w:rFonts w:ascii="Times New Roman" w:hAnsi="Times New Roman" w:cs="Times New Roman"/>
          <w:highlight w:val="yellow"/>
        </w:rPr>
        <w:t>notify the CIAC</w:t>
      </w:r>
      <w:r>
        <w:rPr>
          <w:rFonts w:ascii="Times New Roman" w:hAnsi="Times New Roman" w:cs="Times New Roman"/>
        </w:rPr>
        <w:t xml:space="preserve"> for those players.  </w:t>
      </w:r>
      <w:r w:rsidRPr="00FF174E">
        <w:rPr>
          <w:rFonts w:ascii="Times New Roman" w:hAnsi="Times New Roman" w:cs="Times New Roman"/>
          <w:strike/>
          <w:highlight w:val="yellow"/>
        </w:rPr>
        <w:t>Individual entry forms may be submitted from the same places listed above for submitting tournament rosters.</w:t>
      </w:r>
    </w:p>
    <w:p w14:paraId="03318A77" w14:textId="38B26BBA"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 xml:space="preserve">You do not need to enter players for the Open Tournament.  Those students will automatically qualify and will be placed in the tournament based on their average.  </w:t>
      </w:r>
      <w:r>
        <w:rPr>
          <w:rFonts w:ascii="Times New Roman" w:hAnsi="Times New Roman" w:cs="Times New Roman"/>
          <w:b/>
        </w:rPr>
        <w:t>The top three medalists and ties in each division automatically qualify for the Open tournament</w:t>
      </w:r>
      <w:r>
        <w:rPr>
          <w:rFonts w:ascii="Times New Roman" w:hAnsi="Times New Roman" w:cs="Times New Roman"/>
        </w:rPr>
        <w:t>.</w:t>
      </w:r>
    </w:p>
    <w:p w14:paraId="07B8391F" w14:textId="4D7A4EEC" w:rsidR="00190254" w:rsidRDefault="00190254"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lastRenderedPageBreak/>
        <w:t>If you have a girl that plays along with your boys</w:t>
      </w:r>
      <w:r w:rsidR="006404F7">
        <w:rPr>
          <w:rFonts w:ascii="Times New Roman" w:hAnsi="Times New Roman" w:cs="Times New Roman"/>
        </w:rPr>
        <w:t>’</w:t>
      </w:r>
      <w:r>
        <w:rPr>
          <w:rFonts w:ascii="Times New Roman" w:hAnsi="Times New Roman" w:cs="Times New Roman"/>
        </w:rPr>
        <w:t xml:space="preserve"> team whom you wish to enter as an individual competitor in the </w:t>
      </w:r>
      <w:r w:rsidRPr="00FF174E">
        <w:rPr>
          <w:rFonts w:ascii="Times New Roman" w:hAnsi="Times New Roman" w:cs="Times New Roman"/>
          <w:highlight w:val="yellow"/>
        </w:rPr>
        <w:t>girls</w:t>
      </w:r>
      <w:r w:rsidR="00FF174E" w:rsidRPr="00FF174E">
        <w:rPr>
          <w:rFonts w:ascii="Times New Roman" w:hAnsi="Times New Roman" w:cs="Times New Roman"/>
          <w:highlight w:val="yellow"/>
        </w:rPr>
        <w:t>’</w:t>
      </w:r>
      <w:r>
        <w:rPr>
          <w:rFonts w:ascii="Times New Roman" w:hAnsi="Times New Roman" w:cs="Times New Roman"/>
        </w:rPr>
        <w:t xml:space="preserve"> tournament you need to perform the following steps to do so:</w:t>
      </w:r>
    </w:p>
    <w:p w14:paraId="68329AE9" w14:textId="0A6C1167" w:rsidR="00FF174E" w:rsidRPr="00FF174E" w:rsidRDefault="00FF174E" w:rsidP="00FF174E">
      <w:pPr>
        <w:pStyle w:val="ListParagraph"/>
        <w:numPr>
          <w:ilvl w:val="2"/>
          <w:numId w:val="10"/>
        </w:numPr>
        <w:spacing w:after="0" w:line="240" w:lineRule="auto"/>
        <w:rPr>
          <w:rFonts w:ascii="Times New Roman" w:hAnsi="Times New Roman" w:cs="Times New Roman"/>
          <w:highlight w:val="yellow"/>
        </w:rPr>
      </w:pPr>
      <w:r w:rsidRPr="00FF174E">
        <w:rPr>
          <w:rFonts w:ascii="Times New Roman" w:hAnsi="Times New Roman" w:cs="Times New Roman"/>
          <w:highlight w:val="yellow"/>
        </w:rPr>
        <w:t xml:space="preserve">Add the girl to your boy’s roster on the </w:t>
      </w:r>
      <w:proofErr w:type="spellStart"/>
      <w:r w:rsidRPr="00FF174E">
        <w:rPr>
          <w:rFonts w:ascii="Times New Roman" w:hAnsi="Times New Roman" w:cs="Times New Roman"/>
          <w:highlight w:val="yellow"/>
        </w:rPr>
        <w:t>iWanamaker</w:t>
      </w:r>
      <w:proofErr w:type="spellEnd"/>
      <w:r w:rsidRPr="00FF174E">
        <w:rPr>
          <w:rFonts w:ascii="Times New Roman" w:hAnsi="Times New Roman" w:cs="Times New Roman"/>
          <w:highlight w:val="yellow"/>
        </w:rPr>
        <w:t xml:space="preserve"> app.</w:t>
      </w:r>
    </w:p>
    <w:p w14:paraId="29955725" w14:textId="04BD3836" w:rsidR="00FF174E" w:rsidRPr="00FF174E" w:rsidRDefault="00FF174E" w:rsidP="00FF174E">
      <w:pPr>
        <w:pStyle w:val="ListParagraph"/>
        <w:numPr>
          <w:ilvl w:val="2"/>
          <w:numId w:val="10"/>
        </w:numPr>
        <w:spacing w:after="0" w:line="240" w:lineRule="auto"/>
        <w:rPr>
          <w:rFonts w:ascii="Times New Roman" w:hAnsi="Times New Roman" w:cs="Times New Roman"/>
          <w:highlight w:val="yellow"/>
        </w:rPr>
      </w:pPr>
      <w:r w:rsidRPr="00FF174E">
        <w:rPr>
          <w:rFonts w:ascii="Times New Roman" w:hAnsi="Times New Roman" w:cs="Times New Roman"/>
          <w:highlight w:val="yellow"/>
        </w:rPr>
        <w:t>Inform the CIAC that the student will play in the girls’ tournament.</w:t>
      </w:r>
    </w:p>
    <w:p w14:paraId="417419CD" w14:textId="603FF5DD" w:rsidR="00190254" w:rsidRDefault="00190254" w:rsidP="006404F7">
      <w:pPr>
        <w:rPr>
          <w:rFonts w:ascii="Times New Roman" w:hAnsi="Times New Roman" w:cs="Times New Roman"/>
        </w:rPr>
      </w:pPr>
    </w:p>
    <w:p w14:paraId="1E0EA883" w14:textId="77777777" w:rsidR="00190254" w:rsidRPr="00FF174E" w:rsidRDefault="00190254" w:rsidP="003177AB">
      <w:pPr>
        <w:pStyle w:val="ListParagraph"/>
        <w:numPr>
          <w:ilvl w:val="2"/>
          <w:numId w:val="10"/>
        </w:numPr>
        <w:spacing w:after="0" w:line="240" w:lineRule="auto"/>
        <w:rPr>
          <w:rFonts w:ascii="Times New Roman" w:hAnsi="Times New Roman" w:cs="Times New Roman"/>
          <w:strike/>
          <w:highlight w:val="yellow"/>
        </w:rPr>
      </w:pPr>
      <w:r w:rsidRPr="00FF174E">
        <w:rPr>
          <w:rFonts w:ascii="Times New Roman" w:hAnsi="Times New Roman" w:cs="Times New Roman"/>
          <w:strike/>
          <w:highlight w:val="yellow"/>
        </w:rPr>
        <w:t>Add girls’ golf as a sport in the eligibility center if you do not already have it in your listing of sports.</w:t>
      </w:r>
    </w:p>
    <w:p w14:paraId="336377AB" w14:textId="77777777" w:rsidR="00190254" w:rsidRPr="00FF174E" w:rsidRDefault="00190254" w:rsidP="003177AB">
      <w:pPr>
        <w:pStyle w:val="ListParagraph"/>
        <w:numPr>
          <w:ilvl w:val="2"/>
          <w:numId w:val="10"/>
        </w:numPr>
        <w:spacing w:after="0" w:line="240" w:lineRule="auto"/>
        <w:rPr>
          <w:rFonts w:ascii="Times New Roman" w:hAnsi="Times New Roman" w:cs="Times New Roman"/>
          <w:strike/>
          <w:highlight w:val="yellow"/>
        </w:rPr>
      </w:pPr>
      <w:r w:rsidRPr="00FF174E">
        <w:rPr>
          <w:rFonts w:ascii="Times New Roman" w:hAnsi="Times New Roman" w:cs="Times New Roman"/>
          <w:strike/>
          <w:highlight w:val="yellow"/>
        </w:rPr>
        <w:t xml:space="preserve">Go to the “submit individual entry form” option under </w:t>
      </w:r>
      <w:proofErr w:type="gramStart"/>
      <w:r w:rsidRPr="00FF174E">
        <w:rPr>
          <w:rFonts w:ascii="Times New Roman" w:hAnsi="Times New Roman" w:cs="Times New Roman"/>
          <w:strike/>
          <w:highlight w:val="yellow"/>
        </w:rPr>
        <w:t>girls</w:t>
      </w:r>
      <w:proofErr w:type="gramEnd"/>
      <w:r w:rsidRPr="00FF174E">
        <w:rPr>
          <w:rFonts w:ascii="Times New Roman" w:hAnsi="Times New Roman" w:cs="Times New Roman"/>
          <w:strike/>
          <w:highlight w:val="yellow"/>
        </w:rPr>
        <w:t xml:space="preserve"> golf.  You do not need to submit a girl’s eligibility list, as any females on your </w:t>
      </w:r>
      <w:proofErr w:type="gramStart"/>
      <w:r w:rsidRPr="00FF174E">
        <w:rPr>
          <w:rFonts w:ascii="Times New Roman" w:hAnsi="Times New Roman" w:cs="Times New Roman"/>
          <w:strike/>
          <w:highlight w:val="yellow"/>
        </w:rPr>
        <w:t>boys</w:t>
      </w:r>
      <w:proofErr w:type="gramEnd"/>
      <w:r w:rsidRPr="00FF174E">
        <w:rPr>
          <w:rFonts w:ascii="Times New Roman" w:hAnsi="Times New Roman" w:cs="Times New Roman"/>
          <w:strike/>
          <w:highlight w:val="yellow"/>
        </w:rPr>
        <w:t xml:space="preserve"> eligibility list will automatically be available as options to enter.</w:t>
      </w:r>
    </w:p>
    <w:p w14:paraId="09F298F1" w14:textId="77777777" w:rsidR="00190254" w:rsidRDefault="00190254" w:rsidP="003177AB">
      <w:pPr>
        <w:pStyle w:val="ListParagraph"/>
        <w:numPr>
          <w:ilvl w:val="2"/>
          <w:numId w:val="10"/>
        </w:numPr>
        <w:spacing w:after="0" w:line="240" w:lineRule="auto"/>
        <w:rPr>
          <w:rFonts w:ascii="Times New Roman" w:hAnsi="Times New Roman" w:cs="Times New Roman"/>
        </w:rPr>
      </w:pPr>
      <w:r>
        <w:rPr>
          <w:rFonts w:ascii="Times New Roman" w:hAnsi="Times New Roman" w:cs="Times New Roman"/>
        </w:rPr>
        <w:t xml:space="preserve">When entering scores for girls who played from boys tees you need to adjust the course rating accordingly using the adjustment table available at </w:t>
      </w:r>
      <w:hyperlink r:id="rId18" w:history="1">
        <w:r w:rsidRPr="00585056">
          <w:rPr>
            <w:rStyle w:val="Hyperlink"/>
            <w:rFonts w:ascii="Times New Roman" w:hAnsi="Times New Roman" w:cs="Times New Roman"/>
          </w:rPr>
          <w:t>http://content.ciacsports.com/pdfs/rating_adjustment.pdf</w:t>
        </w:r>
      </w:hyperlink>
      <w:r>
        <w:rPr>
          <w:rFonts w:ascii="Times New Roman" w:hAnsi="Times New Roman" w:cs="Times New Roman"/>
        </w:rPr>
        <w:t xml:space="preserve"> </w:t>
      </w:r>
    </w:p>
    <w:p w14:paraId="3AE20368" w14:textId="133371B4" w:rsidR="00190254" w:rsidRDefault="00190254" w:rsidP="00190254">
      <w:pPr>
        <w:spacing w:after="0" w:line="240" w:lineRule="auto"/>
        <w:rPr>
          <w:rFonts w:ascii="Times New Roman" w:hAnsi="Times New Roman" w:cs="Times New Roman"/>
        </w:rPr>
      </w:pPr>
    </w:p>
    <w:p w14:paraId="379DCE66" w14:textId="6A2211A2" w:rsidR="00B31EF2" w:rsidRDefault="00B31EF2" w:rsidP="00B31EF2">
      <w:pPr>
        <w:spacing w:after="0" w:line="240" w:lineRule="auto"/>
        <w:jc w:val="center"/>
        <w:rPr>
          <w:rFonts w:ascii="Times New Roman" w:hAnsi="Times New Roman" w:cs="Times New Roman"/>
        </w:rPr>
      </w:pPr>
    </w:p>
    <w:p w14:paraId="0BA98CEB" w14:textId="77777777" w:rsidR="00190254" w:rsidRDefault="00190254" w:rsidP="00190254">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Divisions</w:t>
      </w:r>
      <w:r w:rsidR="000B7FE7">
        <w:rPr>
          <w:rFonts w:ascii="Times New Roman" w:hAnsi="Times New Roman" w:cs="Times New Roman"/>
        </w:rPr>
        <w:t xml:space="preserve"> – Based on the grade 9-12 enrollment for preceding year</w:t>
      </w:r>
    </w:p>
    <w:p w14:paraId="028FC893" w14:textId="77777777" w:rsidR="00190254" w:rsidRDefault="00190254" w:rsidP="00190254">
      <w:pPr>
        <w:spacing w:after="0" w:line="240" w:lineRule="auto"/>
        <w:rPr>
          <w:rFonts w:ascii="Times New Roman" w:hAnsi="Times New Roman" w:cs="Times New Roman"/>
        </w:rPr>
      </w:pPr>
    </w:p>
    <w:p w14:paraId="610E6187" w14:textId="64801E9C" w:rsidR="00190254" w:rsidRPr="009D00CA" w:rsidRDefault="00190254" w:rsidP="00190254">
      <w:pPr>
        <w:pStyle w:val="ListParagraph"/>
        <w:numPr>
          <w:ilvl w:val="0"/>
          <w:numId w:val="12"/>
        </w:numPr>
        <w:spacing w:after="0" w:line="240" w:lineRule="auto"/>
        <w:rPr>
          <w:rFonts w:ascii="Times New Roman" w:hAnsi="Times New Roman" w:cs="Times New Roman"/>
          <w:highlight w:val="yellow"/>
        </w:rPr>
      </w:pPr>
      <w:r w:rsidRPr="009D00CA">
        <w:rPr>
          <w:rFonts w:ascii="Times New Roman" w:hAnsi="Times New Roman" w:cs="Times New Roman"/>
          <w:highlight w:val="yellow"/>
          <w:u w:val="single"/>
        </w:rPr>
        <w:t>Boys Fall Divisions</w:t>
      </w:r>
      <w:r w:rsidRPr="009D00CA">
        <w:rPr>
          <w:rFonts w:ascii="Times New Roman" w:hAnsi="Times New Roman" w:cs="Times New Roman"/>
          <w:highlight w:val="yellow"/>
        </w:rPr>
        <w:t xml:space="preserve"> -</w:t>
      </w:r>
      <w:r w:rsidRPr="009D00CA">
        <w:rPr>
          <w:rFonts w:ascii="Times New Roman" w:hAnsi="Times New Roman" w:cs="Times New Roman"/>
          <w:highlight w:val="yellow"/>
        </w:rPr>
        <w:tab/>
        <w:t>Division I –</w:t>
      </w:r>
      <w:r w:rsidR="009D00CA" w:rsidRPr="009D00CA">
        <w:rPr>
          <w:rFonts w:ascii="Times New Roman" w:hAnsi="Times New Roman" w:cs="Times New Roman"/>
          <w:highlight w:val="yellow"/>
        </w:rPr>
        <w:t>604</w:t>
      </w:r>
      <w:r w:rsidRPr="009D00CA">
        <w:rPr>
          <w:rFonts w:ascii="Times New Roman" w:hAnsi="Times New Roman" w:cs="Times New Roman"/>
          <w:highlight w:val="yellow"/>
        </w:rPr>
        <w:t xml:space="preserve"> and Over</w:t>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Division II – Up to </w:t>
      </w:r>
      <w:r w:rsidR="009D00CA" w:rsidRPr="009D00CA">
        <w:rPr>
          <w:rFonts w:ascii="Times New Roman" w:hAnsi="Times New Roman" w:cs="Times New Roman"/>
          <w:highlight w:val="yellow"/>
        </w:rPr>
        <w:t>603</w:t>
      </w:r>
    </w:p>
    <w:p w14:paraId="7FC065BD" w14:textId="77777777" w:rsidR="000B7FE7" w:rsidRPr="009D00CA" w:rsidRDefault="000B7FE7" w:rsidP="000B7FE7">
      <w:pPr>
        <w:spacing w:after="0" w:line="240" w:lineRule="auto"/>
        <w:rPr>
          <w:rFonts w:ascii="Times New Roman" w:hAnsi="Times New Roman" w:cs="Times New Roman"/>
          <w:highlight w:val="yellow"/>
        </w:rPr>
      </w:pPr>
    </w:p>
    <w:p w14:paraId="130BF182" w14:textId="1C153A72" w:rsidR="00C05E70" w:rsidRPr="009D00CA" w:rsidRDefault="000B7FE7" w:rsidP="000B7FE7">
      <w:pPr>
        <w:pStyle w:val="ListParagraph"/>
        <w:numPr>
          <w:ilvl w:val="0"/>
          <w:numId w:val="12"/>
        </w:numPr>
        <w:spacing w:after="0" w:line="240" w:lineRule="auto"/>
        <w:rPr>
          <w:rFonts w:ascii="Times New Roman" w:hAnsi="Times New Roman" w:cs="Times New Roman"/>
          <w:highlight w:val="yellow"/>
        </w:rPr>
      </w:pPr>
      <w:r w:rsidRPr="009D00CA">
        <w:rPr>
          <w:rFonts w:ascii="Times New Roman" w:hAnsi="Times New Roman" w:cs="Times New Roman"/>
          <w:highlight w:val="yellow"/>
          <w:u w:val="single"/>
        </w:rPr>
        <w:t>Boys Spring Divisions</w:t>
      </w:r>
      <w:r w:rsidRPr="009D00CA">
        <w:rPr>
          <w:rFonts w:ascii="Times New Roman" w:hAnsi="Times New Roman" w:cs="Times New Roman"/>
          <w:b/>
          <w:highlight w:val="yellow"/>
        </w:rPr>
        <w:t xml:space="preserve"> -</w:t>
      </w:r>
      <w:r w:rsidRPr="009D00CA">
        <w:rPr>
          <w:rFonts w:ascii="Times New Roman" w:hAnsi="Times New Roman" w:cs="Times New Roman"/>
          <w:b/>
          <w:highlight w:val="yellow"/>
        </w:rPr>
        <w:tab/>
      </w:r>
      <w:r w:rsidRPr="009D00CA">
        <w:rPr>
          <w:rFonts w:ascii="Times New Roman" w:hAnsi="Times New Roman" w:cs="Times New Roman"/>
          <w:highlight w:val="yellow"/>
        </w:rPr>
        <w:t xml:space="preserve">Division I – </w:t>
      </w:r>
      <w:r w:rsidR="00FF174E" w:rsidRPr="009D00CA">
        <w:rPr>
          <w:rFonts w:ascii="Times New Roman" w:hAnsi="Times New Roman" w:cs="Times New Roman"/>
          <w:highlight w:val="yellow"/>
        </w:rPr>
        <w:t>TBA</w:t>
      </w:r>
      <w:r w:rsidRPr="009D00CA">
        <w:rPr>
          <w:rFonts w:ascii="Times New Roman" w:hAnsi="Times New Roman" w:cs="Times New Roman"/>
          <w:highlight w:val="yellow"/>
        </w:rPr>
        <w:tab/>
      </w:r>
      <w:r w:rsidR="004B60D8" w:rsidRPr="009D00CA">
        <w:rPr>
          <w:rFonts w:ascii="Times New Roman" w:hAnsi="Times New Roman" w:cs="Times New Roman"/>
          <w:highlight w:val="yellow"/>
        </w:rPr>
        <w:tab/>
      </w:r>
      <w:r w:rsidRPr="009D00CA">
        <w:rPr>
          <w:rFonts w:ascii="Times New Roman" w:hAnsi="Times New Roman" w:cs="Times New Roman"/>
          <w:highlight w:val="yellow"/>
        </w:rPr>
        <w:t xml:space="preserve">Division II – </w:t>
      </w:r>
      <w:r w:rsidR="00FF174E" w:rsidRPr="009D00CA">
        <w:rPr>
          <w:rFonts w:ascii="Times New Roman" w:hAnsi="Times New Roman" w:cs="Times New Roman"/>
          <w:highlight w:val="yellow"/>
        </w:rPr>
        <w:t>TBA</w:t>
      </w:r>
      <w:r w:rsidR="00C05E70" w:rsidRPr="009D00CA">
        <w:rPr>
          <w:rFonts w:ascii="Times New Roman" w:hAnsi="Times New Roman" w:cs="Times New Roman"/>
          <w:highlight w:val="yellow"/>
        </w:rPr>
        <w:t xml:space="preserve"> </w:t>
      </w:r>
    </w:p>
    <w:p w14:paraId="4C3CC6CB" w14:textId="28ED9851" w:rsidR="000B7FE7" w:rsidRPr="009D00CA" w:rsidRDefault="00C05E70" w:rsidP="00C05E70">
      <w:pPr>
        <w:pStyle w:val="ListParagraph"/>
        <w:spacing w:after="0" w:line="240" w:lineRule="auto"/>
        <w:ind w:left="1080"/>
        <w:rPr>
          <w:rFonts w:ascii="Times New Roman" w:hAnsi="Times New Roman" w:cs="Times New Roman"/>
          <w:highlight w:val="yellow"/>
        </w:rPr>
      </w:pP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000B7FE7" w:rsidRPr="009D00CA">
        <w:rPr>
          <w:rFonts w:ascii="Times New Roman" w:hAnsi="Times New Roman" w:cs="Times New Roman"/>
          <w:highlight w:val="yellow"/>
        </w:rPr>
        <w:tab/>
        <w:t xml:space="preserve">Division III – </w:t>
      </w:r>
      <w:r w:rsidR="00FF174E" w:rsidRPr="009D00CA">
        <w:rPr>
          <w:rFonts w:ascii="Times New Roman" w:hAnsi="Times New Roman" w:cs="Times New Roman"/>
          <w:highlight w:val="yellow"/>
        </w:rPr>
        <w:t>TBA</w:t>
      </w:r>
    </w:p>
    <w:p w14:paraId="52A326EC" w14:textId="77777777" w:rsidR="000B7FE7" w:rsidRPr="009D00CA" w:rsidRDefault="000B7FE7" w:rsidP="000B7FE7">
      <w:pPr>
        <w:pStyle w:val="ListParagraph"/>
        <w:rPr>
          <w:rFonts w:ascii="Times New Roman" w:hAnsi="Times New Roman" w:cs="Times New Roman"/>
          <w:highlight w:val="yellow"/>
        </w:rPr>
      </w:pPr>
    </w:p>
    <w:p w14:paraId="58190905" w14:textId="1E178458" w:rsidR="000B7FE7" w:rsidRPr="009D00CA" w:rsidRDefault="000B7FE7" w:rsidP="000B7FE7">
      <w:pPr>
        <w:pStyle w:val="ListParagraph"/>
        <w:numPr>
          <w:ilvl w:val="0"/>
          <w:numId w:val="12"/>
        </w:numPr>
        <w:spacing w:after="0" w:line="240" w:lineRule="auto"/>
        <w:rPr>
          <w:rFonts w:ascii="Times New Roman" w:hAnsi="Times New Roman" w:cs="Times New Roman"/>
          <w:highlight w:val="yellow"/>
        </w:rPr>
      </w:pPr>
      <w:r w:rsidRPr="009D00CA">
        <w:rPr>
          <w:rFonts w:ascii="Times New Roman" w:hAnsi="Times New Roman" w:cs="Times New Roman"/>
          <w:highlight w:val="yellow"/>
          <w:u w:val="single"/>
        </w:rPr>
        <w:t>Girls Divisions</w:t>
      </w:r>
      <w:r w:rsidRPr="009D00CA">
        <w:rPr>
          <w:rFonts w:ascii="Times New Roman" w:hAnsi="Times New Roman" w:cs="Times New Roman"/>
          <w:highlight w:val="yellow"/>
        </w:rPr>
        <w:t xml:space="preserve"> -</w:t>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Division I – </w:t>
      </w:r>
      <w:r w:rsidR="00FF174E" w:rsidRPr="009D00CA">
        <w:rPr>
          <w:rFonts w:ascii="Times New Roman" w:hAnsi="Times New Roman" w:cs="Times New Roman"/>
          <w:highlight w:val="yellow"/>
        </w:rPr>
        <w:t>TBA</w:t>
      </w:r>
      <w:r w:rsidRPr="009D00CA">
        <w:rPr>
          <w:rFonts w:ascii="Times New Roman" w:hAnsi="Times New Roman" w:cs="Times New Roman"/>
          <w:highlight w:val="yellow"/>
        </w:rPr>
        <w:tab/>
        <w:t xml:space="preserve">Division II – </w:t>
      </w:r>
      <w:r w:rsidR="00FF174E" w:rsidRPr="009D00CA">
        <w:rPr>
          <w:rFonts w:ascii="Times New Roman" w:hAnsi="Times New Roman" w:cs="Times New Roman"/>
          <w:highlight w:val="yellow"/>
        </w:rPr>
        <w:t>TBA</w:t>
      </w:r>
    </w:p>
    <w:p w14:paraId="537BE420" w14:textId="77777777" w:rsidR="000B7FE7" w:rsidRPr="000B7FE7" w:rsidRDefault="000B7FE7" w:rsidP="000B7FE7">
      <w:pPr>
        <w:pStyle w:val="ListParagraph"/>
        <w:rPr>
          <w:rFonts w:ascii="Times New Roman" w:hAnsi="Times New Roman" w:cs="Times New Roman"/>
        </w:rPr>
      </w:pPr>
    </w:p>
    <w:p w14:paraId="52EB7B43" w14:textId="77777777" w:rsidR="000B7FE7" w:rsidRDefault="000B7FE7" w:rsidP="000B7FE7">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Minimum Playing Dates</w:t>
      </w:r>
      <w:r>
        <w:rPr>
          <w:rFonts w:ascii="Times New Roman" w:hAnsi="Times New Roman" w:cs="Times New Roman"/>
        </w:rPr>
        <w:t xml:space="preserve"> – A team must play a minimum of ten (10) varsity playing dates against CIAC member schools to qualify for CIAC tournaments.  List varsity matches played in order of play.  Use course rating for specific 9 holes played.  List scores for ALL playing dates.  League tournament scores cannot be used for tournament qualification.</w:t>
      </w:r>
    </w:p>
    <w:p w14:paraId="2EE498CD" w14:textId="77777777" w:rsidR="000B7FE7" w:rsidRDefault="000B7FE7" w:rsidP="000B7FE7">
      <w:pPr>
        <w:spacing w:after="0" w:line="240" w:lineRule="auto"/>
        <w:rPr>
          <w:rFonts w:ascii="Times New Roman" w:hAnsi="Times New Roman" w:cs="Times New Roman"/>
        </w:rPr>
      </w:pPr>
    </w:p>
    <w:p w14:paraId="12C6B3B0" w14:textId="3A598A7A" w:rsidR="000B7FE7" w:rsidRPr="009D00CA" w:rsidRDefault="000B7FE7" w:rsidP="000B7FE7">
      <w:pPr>
        <w:pStyle w:val="ListParagraph"/>
        <w:numPr>
          <w:ilvl w:val="0"/>
          <w:numId w:val="11"/>
        </w:numPr>
        <w:spacing w:after="0" w:line="240" w:lineRule="auto"/>
        <w:rPr>
          <w:rFonts w:ascii="Times New Roman" w:hAnsi="Times New Roman" w:cs="Times New Roman"/>
          <w:strike/>
          <w:highlight w:val="yellow"/>
        </w:rPr>
      </w:pPr>
      <w:r w:rsidRPr="009D00CA">
        <w:rPr>
          <w:rFonts w:ascii="Times New Roman" w:hAnsi="Times New Roman" w:cs="Times New Roman"/>
          <w:b/>
          <w:strike/>
          <w:highlight w:val="yellow"/>
          <w:u w:val="single"/>
        </w:rPr>
        <w:t>Tournament Rosters</w:t>
      </w:r>
      <w:r w:rsidRPr="009D00CA">
        <w:rPr>
          <w:rFonts w:ascii="Times New Roman" w:hAnsi="Times New Roman" w:cs="Times New Roman"/>
          <w:strike/>
          <w:highlight w:val="yellow"/>
        </w:rPr>
        <w:t xml:space="preserve"> – Tournament rosters can be submitted on the Eligibility Center or the submit scores/forms option under the CIAC for Coaches menu at ciacsports.com.  Tournament rosters must be submitted by the last match date as indicated under “Important Dates” for fall and spring seasons, for both boys</w:t>
      </w:r>
      <w:r w:rsidR="00AE052F" w:rsidRPr="009D00CA">
        <w:rPr>
          <w:rFonts w:ascii="Times New Roman" w:hAnsi="Times New Roman" w:cs="Times New Roman"/>
          <w:strike/>
          <w:highlight w:val="yellow"/>
        </w:rPr>
        <w:t>’</w:t>
      </w:r>
      <w:r w:rsidRPr="009D00CA">
        <w:rPr>
          <w:rFonts w:ascii="Times New Roman" w:hAnsi="Times New Roman" w:cs="Times New Roman"/>
          <w:strike/>
          <w:highlight w:val="yellow"/>
        </w:rPr>
        <w:t xml:space="preserve"> and girls</w:t>
      </w:r>
      <w:r w:rsidR="00AE052F" w:rsidRPr="009D00CA">
        <w:rPr>
          <w:rFonts w:ascii="Times New Roman" w:hAnsi="Times New Roman" w:cs="Times New Roman"/>
          <w:strike/>
          <w:highlight w:val="yellow"/>
        </w:rPr>
        <w:t>’</w:t>
      </w:r>
      <w:r w:rsidRPr="009D00CA">
        <w:rPr>
          <w:rFonts w:ascii="Times New Roman" w:hAnsi="Times New Roman" w:cs="Times New Roman"/>
          <w:strike/>
          <w:highlight w:val="yellow"/>
        </w:rPr>
        <w:t xml:space="preserve"> teams and/or individuals.</w:t>
      </w:r>
    </w:p>
    <w:p w14:paraId="6BE817CA" w14:textId="77777777" w:rsidR="000B7FE7" w:rsidRPr="000B7FE7" w:rsidRDefault="000B7FE7" w:rsidP="000B7FE7">
      <w:pPr>
        <w:pStyle w:val="ListParagraph"/>
        <w:rPr>
          <w:rFonts w:ascii="Times New Roman" w:hAnsi="Times New Roman" w:cs="Times New Roman"/>
        </w:rPr>
      </w:pPr>
    </w:p>
    <w:p w14:paraId="41E58AB5" w14:textId="1E6A78AF" w:rsidR="000B7FE7" w:rsidRDefault="000B7FE7" w:rsidP="000B7FE7">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Individual Tournament Entries</w:t>
      </w:r>
      <w:r>
        <w:rPr>
          <w:rFonts w:ascii="Times New Roman" w:hAnsi="Times New Roman" w:cs="Times New Roman"/>
        </w:rPr>
        <w:t xml:space="preserve"> – It is recommended that for any individual that has a course rating average that qualifies them to enter the tournament as an individual, </w:t>
      </w:r>
      <w:r w:rsidRPr="00AC37D6">
        <w:rPr>
          <w:rFonts w:ascii="Times New Roman" w:hAnsi="Times New Roman" w:cs="Times New Roman"/>
          <w:strike/>
          <w:highlight w:val="yellow"/>
        </w:rPr>
        <w:t xml:space="preserve">an individual entry form should be included </w:t>
      </w:r>
      <w:r w:rsidR="00EA45C5" w:rsidRPr="00AC37D6">
        <w:rPr>
          <w:rFonts w:ascii="Times New Roman" w:hAnsi="Times New Roman" w:cs="Times New Roman"/>
          <w:strike/>
          <w:highlight w:val="yellow"/>
        </w:rPr>
        <w:t>in addition to</w:t>
      </w:r>
      <w:r w:rsidRPr="00AC37D6">
        <w:rPr>
          <w:rFonts w:ascii="Times New Roman" w:hAnsi="Times New Roman" w:cs="Times New Roman"/>
          <w:strike/>
          <w:highlight w:val="yellow"/>
        </w:rPr>
        <w:t xml:space="preserve"> the team entry form</w:t>
      </w:r>
      <w:r w:rsidR="00FE17D2">
        <w:rPr>
          <w:rFonts w:ascii="Times New Roman" w:hAnsi="Times New Roman" w:cs="Times New Roman"/>
        </w:rPr>
        <w:t xml:space="preserve"> </w:t>
      </w:r>
      <w:r w:rsidR="00FE17D2" w:rsidRPr="00FE17D2">
        <w:rPr>
          <w:rFonts w:ascii="Times New Roman" w:hAnsi="Times New Roman" w:cs="Times New Roman"/>
          <w:highlight w:val="yellow"/>
        </w:rPr>
        <w:t>the coach must notify the CIAC by the last date to count</w:t>
      </w:r>
      <w:r>
        <w:rPr>
          <w:rFonts w:ascii="Times New Roman" w:hAnsi="Times New Roman" w:cs="Times New Roman"/>
        </w:rPr>
        <w:t>.  No tournament entries will be accepted after the established deadline except those approved by the CIAC Board of Control.</w:t>
      </w:r>
    </w:p>
    <w:p w14:paraId="1E071201" w14:textId="77777777" w:rsidR="000B7FE7" w:rsidRPr="000B7FE7" w:rsidRDefault="000B7FE7" w:rsidP="000B7FE7">
      <w:pPr>
        <w:pStyle w:val="ListParagraph"/>
        <w:rPr>
          <w:rFonts w:ascii="Times New Roman" w:hAnsi="Times New Roman" w:cs="Times New Roman"/>
        </w:rPr>
      </w:pPr>
    </w:p>
    <w:p w14:paraId="104A7873" w14:textId="349E4205" w:rsidR="000B7FE7" w:rsidRDefault="000B7FE7" w:rsidP="000B7FE7">
      <w:pPr>
        <w:pStyle w:val="ListParagraph"/>
        <w:spacing w:after="0" w:line="240" w:lineRule="auto"/>
        <w:rPr>
          <w:rFonts w:ascii="Times New Roman" w:hAnsi="Times New Roman" w:cs="Times New Roman"/>
        </w:rPr>
      </w:pPr>
      <w:r>
        <w:rPr>
          <w:rFonts w:ascii="Times New Roman" w:hAnsi="Times New Roman" w:cs="Times New Roman"/>
        </w:rPr>
        <w:t>If a school team does not qualify and any team member does qualify</w:t>
      </w:r>
      <w:r w:rsidRPr="00FE17D2">
        <w:rPr>
          <w:rFonts w:ascii="Times New Roman" w:hAnsi="Times New Roman" w:cs="Times New Roman"/>
          <w:strike/>
          <w:highlight w:val="yellow"/>
        </w:rPr>
        <w:t>, please indicate under entry – individual the golfer(s) to participate as individuals.</w:t>
      </w:r>
      <w:r w:rsidR="00FE17D2">
        <w:rPr>
          <w:rFonts w:ascii="Times New Roman" w:hAnsi="Times New Roman" w:cs="Times New Roman"/>
        </w:rPr>
        <w:t xml:space="preserve"> </w:t>
      </w:r>
      <w:r w:rsidR="00FE17D2" w:rsidRPr="00FE17D2">
        <w:rPr>
          <w:rFonts w:ascii="Times New Roman" w:hAnsi="Times New Roman" w:cs="Times New Roman"/>
          <w:highlight w:val="yellow"/>
        </w:rPr>
        <w:t>Please notify the CIAC.</w:t>
      </w:r>
      <w:r>
        <w:rPr>
          <w:rFonts w:ascii="Times New Roman" w:hAnsi="Times New Roman" w:cs="Times New Roman"/>
        </w:rPr>
        <w:t xml:space="preserve">  The appropriate entry fee will be taken from the team entry fee and the balance returned to the school.</w:t>
      </w:r>
    </w:p>
    <w:p w14:paraId="13FB7D37" w14:textId="77777777" w:rsidR="000B7FE7" w:rsidRPr="000B7FE7" w:rsidRDefault="000B7FE7" w:rsidP="000B7FE7">
      <w:pPr>
        <w:pStyle w:val="ListParagraph"/>
        <w:rPr>
          <w:rFonts w:ascii="Times New Roman" w:hAnsi="Times New Roman" w:cs="Times New Roman"/>
        </w:rPr>
      </w:pPr>
    </w:p>
    <w:p w14:paraId="31FF6B9E" w14:textId="77777777" w:rsidR="000B7FE7" w:rsidRDefault="000B7FE7" w:rsidP="000B7FE7">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Corrections</w:t>
      </w:r>
      <w:r>
        <w:rPr>
          <w:rFonts w:ascii="Times New Roman" w:hAnsi="Times New Roman" w:cs="Times New Roman"/>
        </w:rPr>
        <w:t xml:space="preserve"> – Corrections requested by a school to an entry form that was submitted </w:t>
      </w:r>
      <w:r>
        <w:rPr>
          <w:rFonts w:ascii="Times New Roman" w:hAnsi="Times New Roman" w:cs="Times New Roman"/>
          <w:u w:val="single"/>
        </w:rPr>
        <w:t>by the established deadline</w:t>
      </w:r>
      <w:r>
        <w:rPr>
          <w:rFonts w:ascii="Times New Roman" w:hAnsi="Times New Roman" w:cs="Times New Roman"/>
        </w:rPr>
        <w:t xml:space="preserve"> but prior to seeding/pairing data being published on the website, will be assessed a fee of $50 per correction to a maximum of $250.</w:t>
      </w:r>
    </w:p>
    <w:p w14:paraId="2ED04E90" w14:textId="77777777" w:rsidR="000B7FE7" w:rsidRPr="000B7FE7" w:rsidRDefault="000B7FE7" w:rsidP="000B7FE7">
      <w:pPr>
        <w:pStyle w:val="ListParagraph"/>
        <w:rPr>
          <w:rFonts w:ascii="Times New Roman" w:hAnsi="Times New Roman" w:cs="Times New Roman"/>
        </w:rPr>
      </w:pPr>
    </w:p>
    <w:p w14:paraId="0862ACB4" w14:textId="77777777" w:rsidR="000B7FE7" w:rsidRPr="000B7FE7" w:rsidRDefault="000B7FE7" w:rsidP="000B7FE7">
      <w:pPr>
        <w:pStyle w:val="ListParagraph"/>
        <w:spacing w:after="0" w:line="240" w:lineRule="auto"/>
        <w:rPr>
          <w:rFonts w:ascii="Times New Roman" w:hAnsi="Times New Roman" w:cs="Times New Roman"/>
        </w:rPr>
      </w:pPr>
      <w:r>
        <w:rPr>
          <w:rFonts w:ascii="Times New Roman" w:hAnsi="Times New Roman" w:cs="Times New Roman"/>
        </w:rPr>
        <w:t>All requests for corrections must be submitted on a support ticket via the online eligibility center.  No phone request will be considered.</w:t>
      </w:r>
    </w:p>
    <w:p w14:paraId="4C882652" w14:textId="77777777" w:rsidR="00FB5DE9" w:rsidRDefault="00FB5DE9" w:rsidP="00FB5DE9">
      <w:pPr>
        <w:spacing w:after="0" w:line="240" w:lineRule="auto"/>
        <w:rPr>
          <w:rFonts w:ascii="Times New Roman" w:hAnsi="Times New Roman" w:cs="Times New Roman"/>
        </w:rPr>
      </w:pPr>
    </w:p>
    <w:p w14:paraId="5D526365" w14:textId="77777777" w:rsidR="000B7FE7" w:rsidRDefault="008941B7" w:rsidP="008941B7">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Team Rankings</w:t>
      </w:r>
    </w:p>
    <w:p w14:paraId="3CBBEFB6" w14:textId="77777777" w:rsidR="008941B7" w:rsidRDefault="008941B7" w:rsidP="008941B7">
      <w:pPr>
        <w:spacing w:after="0" w:line="240" w:lineRule="auto"/>
        <w:rPr>
          <w:rFonts w:ascii="Times New Roman" w:hAnsi="Times New Roman" w:cs="Times New Roman"/>
        </w:rPr>
      </w:pPr>
    </w:p>
    <w:p w14:paraId="10E7E0AD" w14:textId="5A9615EA" w:rsidR="008941B7" w:rsidRDefault="008941B7" w:rsidP="008941B7">
      <w:pPr>
        <w:pStyle w:val="ListParagraph"/>
        <w:numPr>
          <w:ilvl w:val="0"/>
          <w:numId w:val="13"/>
        </w:numPr>
        <w:spacing w:after="0" w:line="240" w:lineRule="auto"/>
        <w:rPr>
          <w:rFonts w:ascii="Times New Roman" w:hAnsi="Times New Roman" w:cs="Times New Roman"/>
        </w:rPr>
      </w:pPr>
      <w:r>
        <w:rPr>
          <w:rFonts w:ascii="Times New Roman" w:hAnsi="Times New Roman" w:cs="Times New Roman"/>
          <w:b/>
          <w:u w:val="single"/>
        </w:rPr>
        <w:t>Fall Boys</w:t>
      </w:r>
      <w:r>
        <w:rPr>
          <w:rFonts w:ascii="Times New Roman" w:hAnsi="Times New Roman" w:cs="Times New Roman"/>
        </w:rPr>
        <w:t xml:space="preserve"> – A boys</w:t>
      </w:r>
      <w:r w:rsidR="001C78AF">
        <w:rPr>
          <w:rFonts w:ascii="Times New Roman" w:hAnsi="Times New Roman" w:cs="Times New Roman"/>
        </w:rPr>
        <w:t>’</w:t>
      </w:r>
      <w:r>
        <w:rPr>
          <w:rFonts w:ascii="Times New Roman" w:hAnsi="Times New Roman" w:cs="Times New Roman"/>
        </w:rPr>
        <w:t xml:space="preserve"> team must be one of a maximum of 15 ranked teams whose rankings will be determined as follows:  Teams meeting qualifications will be ranked on the basis of their </w:t>
      </w:r>
      <w:r w:rsidRPr="00FE17D2">
        <w:rPr>
          <w:rFonts w:ascii="Times New Roman" w:hAnsi="Times New Roman" w:cs="Times New Roman"/>
          <w:strike/>
          <w:highlight w:val="yellow"/>
        </w:rPr>
        <w:t xml:space="preserve">average </w:t>
      </w:r>
      <w:r w:rsidRPr="00FE17D2">
        <w:rPr>
          <w:rFonts w:ascii="Times New Roman" w:hAnsi="Times New Roman" w:cs="Times New Roman"/>
          <w:strike/>
          <w:highlight w:val="yellow"/>
        </w:rPr>
        <w:lastRenderedPageBreak/>
        <w:t>difference of strokes</w:t>
      </w:r>
      <w:r>
        <w:rPr>
          <w:rFonts w:ascii="Times New Roman" w:hAnsi="Times New Roman" w:cs="Times New Roman"/>
        </w:rPr>
        <w:t xml:space="preserve"> </w:t>
      </w:r>
      <w:proofErr w:type="spellStart"/>
      <w:r w:rsidR="00FE17D2" w:rsidRPr="00FE17D2">
        <w:rPr>
          <w:rFonts w:ascii="Times New Roman" w:hAnsi="Times New Roman" w:cs="Times New Roman"/>
          <w:highlight w:val="yellow"/>
        </w:rPr>
        <w:t>iWanamaker</w:t>
      </w:r>
      <w:proofErr w:type="spellEnd"/>
      <w:r w:rsidR="00FE17D2" w:rsidRPr="00FE17D2">
        <w:rPr>
          <w:rFonts w:ascii="Times New Roman" w:hAnsi="Times New Roman" w:cs="Times New Roman"/>
          <w:highlight w:val="yellow"/>
        </w:rPr>
        <w:t xml:space="preserve"> ranking</w:t>
      </w:r>
      <w:r w:rsidR="00FE17D2">
        <w:rPr>
          <w:rFonts w:ascii="Times New Roman" w:hAnsi="Times New Roman" w:cs="Times New Roman"/>
        </w:rPr>
        <w:t xml:space="preserve"> </w:t>
      </w:r>
      <w:r w:rsidRPr="00FE17D2">
        <w:rPr>
          <w:rFonts w:ascii="Times New Roman" w:hAnsi="Times New Roman" w:cs="Times New Roman"/>
          <w:strike/>
          <w:highlight w:val="yellow"/>
        </w:rPr>
        <w:t>from the average rating of courses played from the first date of play to the last match date as listed under “Important Dates”.</w:t>
      </w:r>
      <w:r>
        <w:rPr>
          <w:rFonts w:ascii="Times New Roman" w:hAnsi="Times New Roman" w:cs="Times New Roman"/>
        </w:rPr>
        <w:t xml:space="preserve">  Only scores attained during the sixteen (16) regular season matches against teams on a school’s original schedule may be used for tournament qualification.  The team with the lowest average difference from its average rating will be ranked #1; the team with the next lowest average difference #2, etc.  Teams tying for the 15</w:t>
      </w:r>
      <w:r w:rsidRPr="008941B7">
        <w:rPr>
          <w:rFonts w:ascii="Times New Roman" w:hAnsi="Times New Roman" w:cs="Times New Roman"/>
          <w:vertAlign w:val="superscript"/>
        </w:rPr>
        <w:t>th</w:t>
      </w:r>
      <w:r>
        <w:rPr>
          <w:rFonts w:ascii="Times New Roman" w:hAnsi="Times New Roman" w:cs="Times New Roman"/>
        </w:rPr>
        <w:t xml:space="preserve"> place will qualify.</w:t>
      </w:r>
    </w:p>
    <w:p w14:paraId="2AA3123C" w14:textId="45E0154F" w:rsidR="008941B7" w:rsidRDefault="008941B7" w:rsidP="008941B7">
      <w:pPr>
        <w:spacing w:after="0" w:line="240" w:lineRule="auto"/>
        <w:rPr>
          <w:rFonts w:ascii="Times New Roman" w:hAnsi="Times New Roman" w:cs="Times New Roman"/>
        </w:rPr>
      </w:pPr>
    </w:p>
    <w:p w14:paraId="4CFF42EA" w14:textId="6B404CA3" w:rsidR="008941B7" w:rsidRDefault="008941B7" w:rsidP="008941B7">
      <w:pPr>
        <w:pStyle w:val="ListParagraph"/>
        <w:numPr>
          <w:ilvl w:val="0"/>
          <w:numId w:val="13"/>
        </w:numPr>
        <w:spacing w:after="0" w:line="240" w:lineRule="auto"/>
        <w:rPr>
          <w:rFonts w:ascii="Times New Roman" w:hAnsi="Times New Roman" w:cs="Times New Roman"/>
        </w:rPr>
      </w:pPr>
      <w:r>
        <w:rPr>
          <w:rFonts w:ascii="Times New Roman" w:hAnsi="Times New Roman" w:cs="Times New Roman"/>
          <w:b/>
          <w:u w:val="single"/>
        </w:rPr>
        <w:t>Spring Boys</w:t>
      </w:r>
      <w:r>
        <w:rPr>
          <w:rFonts w:ascii="Times New Roman" w:hAnsi="Times New Roman" w:cs="Times New Roman"/>
        </w:rPr>
        <w:t xml:space="preserve"> – </w:t>
      </w:r>
      <w:r w:rsidR="00C05E70">
        <w:rPr>
          <w:rFonts w:ascii="Times New Roman" w:hAnsi="Times New Roman" w:cs="Times New Roman"/>
        </w:rPr>
        <w:t>A boys</w:t>
      </w:r>
      <w:r w:rsidR="00C52E42">
        <w:rPr>
          <w:rFonts w:ascii="Times New Roman" w:hAnsi="Times New Roman" w:cs="Times New Roman"/>
        </w:rPr>
        <w:t>’</w:t>
      </w:r>
      <w:r w:rsidR="00C05E70">
        <w:rPr>
          <w:rFonts w:ascii="Times New Roman" w:hAnsi="Times New Roman" w:cs="Times New Roman"/>
        </w:rPr>
        <w:t xml:space="preserve"> team must be one of a maximum of 17 ranked teams whose rankings will be determined as follows: </w:t>
      </w:r>
      <w:r>
        <w:rPr>
          <w:rFonts w:ascii="Times New Roman" w:hAnsi="Times New Roman" w:cs="Times New Roman"/>
        </w:rPr>
        <w:t xml:space="preserve">  Teams meeting qualifications will be ranked on the basis of their </w:t>
      </w:r>
      <w:r w:rsidR="00FE17D2" w:rsidRPr="00FE17D2">
        <w:rPr>
          <w:rFonts w:ascii="Times New Roman" w:hAnsi="Times New Roman" w:cs="Times New Roman"/>
          <w:strike/>
          <w:highlight w:val="yellow"/>
        </w:rPr>
        <w:t>average difference of strokes</w:t>
      </w:r>
      <w:r w:rsidR="00FE17D2">
        <w:rPr>
          <w:rFonts w:ascii="Times New Roman" w:hAnsi="Times New Roman" w:cs="Times New Roman"/>
        </w:rPr>
        <w:t xml:space="preserve"> </w:t>
      </w:r>
      <w:proofErr w:type="spellStart"/>
      <w:r w:rsidR="00FE17D2" w:rsidRPr="00FE17D2">
        <w:rPr>
          <w:rFonts w:ascii="Times New Roman" w:hAnsi="Times New Roman" w:cs="Times New Roman"/>
          <w:highlight w:val="yellow"/>
        </w:rPr>
        <w:t>iWanamaker</w:t>
      </w:r>
      <w:proofErr w:type="spellEnd"/>
      <w:r w:rsidR="00FE17D2" w:rsidRPr="00FE17D2">
        <w:rPr>
          <w:rFonts w:ascii="Times New Roman" w:hAnsi="Times New Roman" w:cs="Times New Roman"/>
          <w:highlight w:val="yellow"/>
        </w:rPr>
        <w:t xml:space="preserve"> ranking</w:t>
      </w:r>
      <w:r w:rsidR="00FE17D2">
        <w:rPr>
          <w:rFonts w:ascii="Times New Roman" w:hAnsi="Times New Roman" w:cs="Times New Roman"/>
        </w:rPr>
        <w:t xml:space="preserve"> </w:t>
      </w:r>
      <w:r w:rsidR="00FE17D2" w:rsidRPr="00FE17D2">
        <w:rPr>
          <w:rFonts w:ascii="Times New Roman" w:hAnsi="Times New Roman" w:cs="Times New Roman"/>
          <w:strike/>
          <w:highlight w:val="yellow"/>
        </w:rPr>
        <w:t>from the average rating of courses played from the first date of play to the last match date as listed under “Important Dates”.</w:t>
      </w:r>
      <w:r w:rsidR="00FE17D2">
        <w:rPr>
          <w:rFonts w:ascii="Times New Roman" w:hAnsi="Times New Roman" w:cs="Times New Roman"/>
        </w:rPr>
        <w:t xml:space="preserve"> </w:t>
      </w:r>
      <w:r>
        <w:rPr>
          <w:rFonts w:ascii="Times New Roman" w:hAnsi="Times New Roman" w:cs="Times New Roman"/>
        </w:rPr>
        <w:t xml:space="preserve">Only scores attained during the sixteen (16) regular season matches against teams on a school’s original schedule may be used for tournament qualification.  The team with the lowest average difference from its average rating will be ranked #1; the team with the next lowest average difference #2, etc.  Teams tying for the </w:t>
      </w:r>
      <w:r w:rsidR="00C05E70">
        <w:rPr>
          <w:rFonts w:ascii="Times New Roman" w:hAnsi="Times New Roman" w:cs="Times New Roman"/>
        </w:rPr>
        <w:t>17</w:t>
      </w:r>
      <w:r w:rsidR="00C05E70" w:rsidRPr="00C05E70">
        <w:rPr>
          <w:rFonts w:ascii="Times New Roman" w:hAnsi="Times New Roman" w:cs="Times New Roman"/>
          <w:vertAlign w:val="superscript"/>
        </w:rPr>
        <w:t>th</w:t>
      </w:r>
      <w:r w:rsidR="00C05E70">
        <w:rPr>
          <w:rFonts w:ascii="Times New Roman" w:hAnsi="Times New Roman" w:cs="Times New Roman"/>
        </w:rPr>
        <w:t xml:space="preserve"> </w:t>
      </w:r>
      <w:r>
        <w:rPr>
          <w:rFonts w:ascii="Times New Roman" w:hAnsi="Times New Roman" w:cs="Times New Roman"/>
        </w:rPr>
        <w:t>place will qualify.</w:t>
      </w:r>
    </w:p>
    <w:p w14:paraId="5AB521BB" w14:textId="1F904003" w:rsidR="005A2F8E" w:rsidRPr="00B31EF2" w:rsidRDefault="005A2F8E" w:rsidP="00FE17D2">
      <w:pPr>
        <w:rPr>
          <w:rFonts w:ascii="Times New Roman" w:hAnsi="Times New Roman" w:cs="Times New Roman"/>
        </w:rPr>
      </w:pPr>
    </w:p>
    <w:p w14:paraId="4044F5AF" w14:textId="0D41C786" w:rsidR="008941B7" w:rsidRDefault="008941B7" w:rsidP="008941B7">
      <w:pPr>
        <w:pStyle w:val="ListParagraph"/>
        <w:numPr>
          <w:ilvl w:val="0"/>
          <w:numId w:val="13"/>
        </w:numPr>
        <w:spacing w:after="0" w:line="240" w:lineRule="auto"/>
        <w:rPr>
          <w:rFonts w:ascii="Times New Roman" w:hAnsi="Times New Roman" w:cs="Times New Roman"/>
        </w:rPr>
      </w:pPr>
      <w:r>
        <w:rPr>
          <w:rFonts w:ascii="Times New Roman" w:hAnsi="Times New Roman" w:cs="Times New Roman"/>
          <w:b/>
          <w:u w:val="single"/>
        </w:rPr>
        <w:t>Girls</w:t>
      </w:r>
      <w:r>
        <w:rPr>
          <w:rFonts w:ascii="Times New Roman" w:hAnsi="Times New Roman" w:cs="Times New Roman"/>
        </w:rPr>
        <w:t xml:space="preserve"> – A girls</w:t>
      </w:r>
      <w:r w:rsidR="00C52E42">
        <w:rPr>
          <w:rFonts w:ascii="Times New Roman" w:hAnsi="Times New Roman" w:cs="Times New Roman"/>
        </w:rPr>
        <w:t>’</w:t>
      </w:r>
      <w:r>
        <w:rPr>
          <w:rFonts w:ascii="Times New Roman" w:hAnsi="Times New Roman" w:cs="Times New Roman"/>
        </w:rPr>
        <w:t xml:space="preserve"> team must be one of a maximum of fifteen (15) ranked teams in each division whose rankings will be determined as follows:  Teams meeting qualifications will be ranked on the basis of their </w:t>
      </w:r>
      <w:r w:rsidR="00FE17D2" w:rsidRPr="00FE17D2">
        <w:rPr>
          <w:rFonts w:ascii="Times New Roman" w:hAnsi="Times New Roman" w:cs="Times New Roman"/>
          <w:strike/>
          <w:highlight w:val="yellow"/>
        </w:rPr>
        <w:t>average difference of strokes</w:t>
      </w:r>
      <w:r w:rsidR="00FE17D2">
        <w:rPr>
          <w:rFonts w:ascii="Times New Roman" w:hAnsi="Times New Roman" w:cs="Times New Roman"/>
        </w:rPr>
        <w:t xml:space="preserve"> </w:t>
      </w:r>
      <w:proofErr w:type="spellStart"/>
      <w:r w:rsidR="00FE17D2" w:rsidRPr="00FE17D2">
        <w:rPr>
          <w:rFonts w:ascii="Times New Roman" w:hAnsi="Times New Roman" w:cs="Times New Roman"/>
          <w:highlight w:val="yellow"/>
        </w:rPr>
        <w:t>iWanamaker</w:t>
      </w:r>
      <w:proofErr w:type="spellEnd"/>
      <w:r w:rsidR="00FE17D2" w:rsidRPr="00FE17D2">
        <w:rPr>
          <w:rFonts w:ascii="Times New Roman" w:hAnsi="Times New Roman" w:cs="Times New Roman"/>
          <w:highlight w:val="yellow"/>
        </w:rPr>
        <w:t xml:space="preserve"> ranking</w:t>
      </w:r>
      <w:r w:rsidR="00FE17D2">
        <w:rPr>
          <w:rFonts w:ascii="Times New Roman" w:hAnsi="Times New Roman" w:cs="Times New Roman"/>
        </w:rPr>
        <w:t xml:space="preserve"> </w:t>
      </w:r>
      <w:r w:rsidR="00FE17D2" w:rsidRPr="00FE17D2">
        <w:rPr>
          <w:rFonts w:ascii="Times New Roman" w:hAnsi="Times New Roman" w:cs="Times New Roman"/>
          <w:strike/>
          <w:highlight w:val="yellow"/>
        </w:rPr>
        <w:t>from the average rating of courses played from the first date of play to the last match date as listed under “Important Dates”</w:t>
      </w:r>
      <w:r>
        <w:rPr>
          <w:rFonts w:ascii="Times New Roman" w:hAnsi="Times New Roman" w:cs="Times New Roman"/>
        </w:rPr>
        <w:t>.  Only scores attained during the sixteen (16) regular season matches against teams on a school’s original schedule may be used for tournament qualification.  The team with the lowest average difference from its average rating will be ranked #1; the team with the next lowest average difference #2, etc.  Teams tying for 15</w:t>
      </w:r>
      <w:r w:rsidRPr="008941B7">
        <w:rPr>
          <w:rFonts w:ascii="Times New Roman" w:hAnsi="Times New Roman" w:cs="Times New Roman"/>
          <w:vertAlign w:val="superscript"/>
        </w:rPr>
        <w:t>th</w:t>
      </w:r>
      <w:r>
        <w:rPr>
          <w:rFonts w:ascii="Times New Roman" w:hAnsi="Times New Roman" w:cs="Times New Roman"/>
        </w:rPr>
        <w:t xml:space="preserve"> place will qualify.  (Note:  An individual girl may play as a non-scoring member of her home school’s boys’ team if granted permission to do so by the coach of that team.  In such cases,</w:t>
      </w:r>
      <w:r w:rsidR="00CB6C86">
        <w:rPr>
          <w:rFonts w:ascii="Times New Roman" w:hAnsi="Times New Roman" w:cs="Times New Roman"/>
        </w:rPr>
        <w:t xml:space="preserve"> the girls would play with the team’s #5 boy player and have her score certified accordingly.  The purpose is to provide an additional opportunity for individual girl players to participate in matches for tournament qualifying.  If your school has a girls’ team, a girl can play on the girls</w:t>
      </w:r>
      <w:r w:rsidR="00F6161C">
        <w:rPr>
          <w:rFonts w:ascii="Times New Roman" w:hAnsi="Times New Roman" w:cs="Times New Roman"/>
        </w:rPr>
        <w:t>’</w:t>
      </w:r>
      <w:r w:rsidR="00CB6C86">
        <w:rPr>
          <w:rFonts w:ascii="Times New Roman" w:hAnsi="Times New Roman" w:cs="Times New Roman"/>
        </w:rPr>
        <w:t xml:space="preserve"> team or the boys</w:t>
      </w:r>
      <w:r w:rsidR="00F6161C">
        <w:rPr>
          <w:rFonts w:ascii="Times New Roman" w:hAnsi="Times New Roman" w:cs="Times New Roman"/>
        </w:rPr>
        <w:t>’</w:t>
      </w:r>
      <w:r w:rsidR="00CB6C86">
        <w:rPr>
          <w:rFonts w:ascii="Times New Roman" w:hAnsi="Times New Roman" w:cs="Times New Roman"/>
        </w:rPr>
        <w:t xml:space="preserve"> team.  They cannot play on both.  Therefore, a girl who plays on the girls</w:t>
      </w:r>
      <w:r w:rsidR="00F6161C">
        <w:rPr>
          <w:rFonts w:ascii="Times New Roman" w:hAnsi="Times New Roman" w:cs="Times New Roman"/>
        </w:rPr>
        <w:t>’</w:t>
      </w:r>
      <w:r w:rsidR="00CB6C86">
        <w:rPr>
          <w:rFonts w:ascii="Times New Roman" w:hAnsi="Times New Roman" w:cs="Times New Roman"/>
        </w:rPr>
        <w:t xml:space="preserve"> team cannot play in a </w:t>
      </w:r>
      <w:r w:rsidR="00CB6C86" w:rsidRPr="00FE17D2">
        <w:rPr>
          <w:rFonts w:ascii="Times New Roman" w:hAnsi="Times New Roman" w:cs="Times New Roman"/>
          <w:highlight w:val="yellow"/>
        </w:rPr>
        <w:t>boys</w:t>
      </w:r>
      <w:r w:rsidR="00FE17D2" w:rsidRPr="00FE17D2">
        <w:rPr>
          <w:rFonts w:ascii="Times New Roman" w:hAnsi="Times New Roman" w:cs="Times New Roman"/>
          <w:highlight w:val="yellow"/>
        </w:rPr>
        <w:t>’</w:t>
      </w:r>
      <w:r w:rsidR="00CB6C86">
        <w:rPr>
          <w:rFonts w:ascii="Times New Roman" w:hAnsi="Times New Roman" w:cs="Times New Roman"/>
        </w:rPr>
        <w:t xml:space="preserve"> match for the purpose of using that score to qualify for the state tournament.</w:t>
      </w:r>
    </w:p>
    <w:p w14:paraId="309208BA" w14:textId="77777777" w:rsidR="00CB6C86" w:rsidRDefault="00CB6C86" w:rsidP="00CB6C86">
      <w:pPr>
        <w:spacing w:after="0" w:line="240" w:lineRule="auto"/>
        <w:rPr>
          <w:rFonts w:ascii="Times New Roman" w:hAnsi="Times New Roman" w:cs="Times New Roman"/>
        </w:rPr>
      </w:pPr>
    </w:p>
    <w:p w14:paraId="6D658C5A" w14:textId="79DC7726" w:rsidR="00CB6C86" w:rsidRDefault="00CB6C86" w:rsidP="00CB6C86">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Girls Playing on Boys’ Teams</w:t>
      </w:r>
      <w:r>
        <w:rPr>
          <w:rFonts w:ascii="Times New Roman" w:hAnsi="Times New Roman" w:cs="Times New Roman"/>
        </w:rPr>
        <w:t xml:space="preserve"> – If your school has a girls</w:t>
      </w:r>
      <w:r w:rsidR="00F6161C">
        <w:rPr>
          <w:rFonts w:ascii="Times New Roman" w:hAnsi="Times New Roman" w:cs="Times New Roman"/>
        </w:rPr>
        <w:t>’</w:t>
      </w:r>
      <w:r>
        <w:rPr>
          <w:rFonts w:ascii="Times New Roman" w:hAnsi="Times New Roman" w:cs="Times New Roman"/>
        </w:rPr>
        <w:t xml:space="preserve"> team, a girl can play on the girls’ team or the boys’ team.  They cannot play on both.  Therefore, a girl who plays on the girls’ team </w:t>
      </w:r>
      <w:r>
        <w:rPr>
          <w:rFonts w:ascii="Times New Roman" w:hAnsi="Times New Roman" w:cs="Times New Roman"/>
          <w:u w:val="single"/>
        </w:rPr>
        <w:t>cannot</w:t>
      </w:r>
      <w:r>
        <w:rPr>
          <w:rFonts w:ascii="Times New Roman" w:hAnsi="Times New Roman" w:cs="Times New Roman"/>
        </w:rPr>
        <w:t xml:space="preserve"> play in a boys</w:t>
      </w:r>
      <w:r w:rsidR="00F6161C">
        <w:rPr>
          <w:rFonts w:ascii="Times New Roman" w:hAnsi="Times New Roman" w:cs="Times New Roman"/>
        </w:rPr>
        <w:t>’</w:t>
      </w:r>
      <w:r>
        <w:rPr>
          <w:rFonts w:ascii="Times New Roman" w:hAnsi="Times New Roman" w:cs="Times New Roman"/>
        </w:rPr>
        <w:t xml:space="preserve"> match for the purpose of using that score to qualify for the state tournament.</w:t>
      </w:r>
    </w:p>
    <w:p w14:paraId="6BC64F28" w14:textId="77777777" w:rsidR="00CB6C86" w:rsidRDefault="00CB6C86" w:rsidP="00CB6C86">
      <w:pPr>
        <w:spacing w:after="0" w:line="240" w:lineRule="auto"/>
        <w:rPr>
          <w:rFonts w:ascii="Times New Roman" w:hAnsi="Times New Roman" w:cs="Times New Roman"/>
        </w:rPr>
      </w:pPr>
    </w:p>
    <w:p w14:paraId="31D7921D" w14:textId="5E7CFC3E"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If a girl competes on a boys’ team and her score counts toward the boys</w:t>
      </w:r>
      <w:r w:rsidR="00F6161C">
        <w:rPr>
          <w:rFonts w:ascii="Times New Roman" w:hAnsi="Times New Roman" w:cs="Times New Roman"/>
        </w:rPr>
        <w:t>’</w:t>
      </w:r>
      <w:r>
        <w:rPr>
          <w:rFonts w:ascii="Times New Roman" w:hAnsi="Times New Roman" w:cs="Times New Roman"/>
        </w:rPr>
        <w:t xml:space="preserve"> team average, in any match at all, then she is on the boys’ team and can only compete in the </w:t>
      </w:r>
      <w:r w:rsidRPr="008058AE">
        <w:rPr>
          <w:rFonts w:ascii="Times New Roman" w:hAnsi="Times New Roman" w:cs="Times New Roman"/>
          <w:highlight w:val="yellow"/>
        </w:rPr>
        <w:t>boys</w:t>
      </w:r>
      <w:r w:rsidR="008058AE" w:rsidRPr="008058AE">
        <w:rPr>
          <w:rFonts w:ascii="Times New Roman" w:hAnsi="Times New Roman" w:cs="Times New Roman"/>
          <w:highlight w:val="yellow"/>
        </w:rPr>
        <w:t>’</w:t>
      </w:r>
      <w:r>
        <w:rPr>
          <w:rFonts w:ascii="Times New Roman" w:hAnsi="Times New Roman" w:cs="Times New Roman"/>
        </w:rPr>
        <w:t xml:space="preserve"> tournament and cannot compete in the </w:t>
      </w:r>
      <w:r w:rsidRPr="008058AE">
        <w:rPr>
          <w:rFonts w:ascii="Times New Roman" w:hAnsi="Times New Roman" w:cs="Times New Roman"/>
          <w:highlight w:val="yellow"/>
        </w:rPr>
        <w:t>girls</w:t>
      </w:r>
      <w:r w:rsidR="008058AE" w:rsidRPr="008058AE">
        <w:rPr>
          <w:rFonts w:ascii="Times New Roman" w:hAnsi="Times New Roman" w:cs="Times New Roman"/>
          <w:highlight w:val="yellow"/>
        </w:rPr>
        <w:t>’</w:t>
      </w:r>
      <w:r>
        <w:rPr>
          <w:rFonts w:ascii="Times New Roman" w:hAnsi="Times New Roman" w:cs="Times New Roman"/>
        </w:rPr>
        <w:t xml:space="preserve"> tournament as an individual.</w:t>
      </w:r>
    </w:p>
    <w:p w14:paraId="359B377F" w14:textId="20AB58DA"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If they compete along with the boys because there is no girls’ team, and they play in the second group with an opponent player, who will attest their score, and their score does not count for the boys</w:t>
      </w:r>
      <w:r w:rsidR="00F6161C">
        <w:rPr>
          <w:rFonts w:ascii="Times New Roman" w:hAnsi="Times New Roman" w:cs="Times New Roman"/>
        </w:rPr>
        <w:t>’</w:t>
      </w:r>
      <w:r>
        <w:rPr>
          <w:rFonts w:ascii="Times New Roman" w:hAnsi="Times New Roman" w:cs="Times New Roman"/>
        </w:rPr>
        <w:t xml:space="preserve"> team, they can count that score toward qualifying for the </w:t>
      </w:r>
      <w:r w:rsidRPr="008058AE">
        <w:rPr>
          <w:rFonts w:ascii="Times New Roman" w:hAnsi="Times New Roman" w:cs="Times New Roman"/>
          <w:highlight w:val="yellow"/>
        </w:rPr>
        <w:t>girls</w:t>
      </w:r>
      <w:r w:rsidR="008058AE" w:rsidRPr="008058AE">
        <w:rPr>
          <w:rFonts w:ascii="Times New Roman" w:hAnsi="Times New Roman" w:cs="Times New Roman"/>
          <w:highlight w:val="yellow"/>
        </w:rPr>
        <w:t>’</w:t>
      </w:r>
      <w:r>
        <w:rPr>
          <w:rFonts w:ascii="Times New Roman" w:hAnsi="Times New Roman" w:cs="Times New Roman"/>
        </w:rPr>
        <w:t xml:space="preserve"> tournament as an individual.</w:t>
      </w:r>
    </w:p>
    <w:p w14:paraId="659857AB" w14:textId="6717B82C"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The girls</w:t>
      </w:r>
      <w:r w:rsidR="00F6161C">
        <w:rPr>
          <w:rFonts w:ascii="Times New Roman" w:hAnsi="Times New Roman" w:cs="Times New Roman"/>
        </w:rPr>
        <w:t>’</w:t>
      </w:r>
      <w:r>
        <w:rPr>
          <w:rFonts w:ascii="Times New Roman" w:hAnsi="Times New Roman" w:cs="Times New Roman"/>
        </w:rPr>
        <w:t xml:space="preserve"> player does not get a “choice” because it would be unfair for a team to qualify with one set of players, eliminating another school from the tournament, and then compete in the tournament with a different set of players.</w:t>
      </w:r>
    </w:p>
    <w:p w14:paraId="5529A554" w14:textId="77777777"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In addition, it is against CIAC rules to compete on two different teams during the same season.  Therefore, a girl cannot be on a boys’ team and compete in the girls’ tournament simultaneously.</w:t>
      </w:r>
    </w:p>
    <w:p w14:paraId="7CA7B8E7" w14:textId="7A5217BE"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If they compete for the boys’ team and their individual average qualifies them for the Open, then they can </w:t>
      </w:r>
      <w:r w:rsidR="005A2F8E">
        <w:rPr>
          <w:rFonts w:ascii="Times New Roman" w:hAnsi="Times New Roman" w:cs="Times New Roman"/>
        </w:rPr>
        <w:t>c</w:t>
      </w:r>
      <w:r>
        <w:rPr>
          <w:rFonts w:ascii="Times New Roman" w:hAnsi="Times New Roman" w:cs="Times New Roman"/>
        </w:rPr>
        <w:t>ompete in the girls’ Open tournament, which is not a team tournament.</w:t>
      </w:r>
    </w:p>
    <w:p w14:paraId="04B5D354" w14:textId="180F0180" w:rsidR="00CB6C86" w:rsidRDefault="00CB6C86"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For the purpose of girls playing along with a boys</w:t>
      </w:r>
      <w:r w:rsidR="00EF0BAC">
        <w:rPr>
          <w:rFonts w:ascii="Times New Roman" w:hAnsi="Times New Roman" w:cs="Times New Roman"/>
        </w:rPr>
        <w:t xml:space="preserve">’ </w:t>
      </w:r>
      <w:r>
        <w:rPr>
          <w:rFonts w:ascii="Times New Roman" w:hAnsi="Times New Roman" w:cs="Times New Roman"/>
        </w:rPr>
        <w:t xml:space="preserve">team, who wish to qualify for the CIAC Girls’ State Tournament as an individual, the coach must submit the OCR </w:t>
      </w:r>
      <w:r>
        <w:rPr>
          <w:rFonts w:ascii="Times New Roman" w:hAnsi="Times New Roman" w:cs="Times New Roman"/>
          <w:u w:val="single"/>
        </w:rPr>
        <w:t>using the women’s course rating and can play from the forward tee, using the forward tee rating</w:t>
      </w:r>
      <w:r>
        <w:rPr>
          <w:rFonts w:ascii="Times New Roman" w:hAnsi="Times New Roman" w:cs="Times New Roman"/>
        </w:rPr>
        <w:t xml:space="preserve">.  (Their score cannot count toward the </w:t>
      </w:r>
      <w:r w:rsidRPr="008058AE">
        <w:rPr>
          <w:rFonts w:ascii="Times New Roman" w:hAnsi="Times New Roman" w:cs="Times New Roman"/>
          <w:highlight w:val="yellow"/>
        </w:rPr>
        <w:t>boys</w:t>
      </w:r>
      <w:r w:rsidR="008058AE" w:rsidRPr="008058AE">
        <w:rPr>
          <w:rFonts w:ascii="Times New Roman" w:hAnsi="Times New Roman" w:cs="Times New Roman"/>
          <w:highlight w:val="yellow"/>
        </w:rPr>
        <w:t>’</w:t>
      </w:r>
      <w:r>
        <w:rPr>
          <w:rFonts w:ascii="Times New Roman" w:hAnsi="Times New Roman" w:cs="Times New Roman"/>
        </w:rPr>
        <w:t xml:space="preserve"> team’s average.)</w:t>
      </w:r>
    </w:p>
    <w:p w14:paraId="03DC17CD" w14:textId="478FC6B2" w:rsidR="00EF0BAC" w:rsidRDefault="00A94EC4" w:rsidP="00CB6C86">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If a girl plays and scores for the boys’ team, and the boys’ team does not make the tournament, and the school does not offer girls’ golf, and that girl qualifies as an individual for the girls’ tournament, she may play in the girls’ tournament as an individual.</w:t>
      </w:r>
    </w:p>
    <w:p w14:paraId="63F4DB9B" w14:textId="59AD2499" w:rsidR="00A94EC4" w:rsidRDefault="00A94EC4" w:rsidP="00A94EC4">
      <w:pPr>
        <w:pStyle w:val="ListParagraph"/>
        <w:rPr>
          <w:rFonts w:ascii="Times New Roman" w:hAnsi="Times New Roman" w:cs="Times New Roman"/>
        </w:rPr>
      </w:pPr>
    </w:p>
    <w:p w14:paraId="6261E29D" w14:textId="3CFB72C3" w:rsidR="005E0F6B" w:rsidRDefault="005E0F6B" w:rsidP="003177AB">
      <w:pPr>
        <w:pStyle w:val="ListParagraph"/>
        <w:numPr>
          <w:ilvl w:val="2"/>
          <w:numId w:val="10"/>
        </w:numPr>
        <w:rPr>
          <w:rFonts w:ascii="Times New Roman" w:hAnsi="Times New Roman" w:cs="Times New Roman"/>
        </w:rPr>
      </w:pPr>
      <w:r>
        <w:rPr>
          <w:rFonts w:ascii="Times New Roman" w:hAnsi="Times New Roman" w:cs="Times New Roman"/>
        </w:rPr>
        <w:lastRenderedPageBreak/>
        <w:t>For girls’ who qualify for the girls’ tournament under 7.9.g (above) the school should contact the CIAC.</w:t>
      </w:r>
    </w:p>
    <w:p w14:paraId="4E78F9E8" w14:textId="77777777" w:rsidR="00CB6C86" w:rsidRPr="00CB6C86" w:rsidRDefault="00CB6C86" w:rsidP="00CB6C86">
      <w:pPr>
        <w:pStyle w:val="ListParagraph"/>
        <w:rPr>
          <w:rFonts w:ascii="Times New Roman" w:hAnsi="Times New Roman" w:cs="Times New Roman"/>
        </w:rPr>
      </w:pPr>
    </w:p>
    <w:p w14:paraId="1218228F" w14:textId="77777777" w:rsidR="00CB6C86" w:rsidRDefault="00CB6C86" w:rsidP="00CB6C86">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Team Qualifying Scoring</w:t>
      </w:r>
      <w:r>
        <w:rPr>
          <w:rFonts w:ascii="Times New Roman" w:hAnsi="Times New Roman" w:cs="Times New Roman"/>
        </w:rPr>
        <w:t xml:space="preserve"> – Only scores attained during the sixteen (16) regular season matches against teams on a school’s original schedule may be used for tournament qualification.</w:t>
      </w:r>
    </w:p>
    <w:p w14:paraId="42F2834B" w14:textId="77777777" w:rsidR="00CB6C86" w:rsidRDefault="00CB6C86" w:rsidP="00CB6C86">
      <w:pPr>
        <w:spacing w:after="0" w:line="240" w:lineRule="auto"/>
        <w:rPr>
          <w:rFonts w:ascii="Times New Roman" w:hAnsi="Times New Roman" w:cs="Times New Roman"/>
        </w:rPr>
      </w:pPr>
    </w:p>
    <w:p w14:paraId="6CA3A8B0"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Teams may not use their league tournament to make up a match or for tournament qualification.</w:t>
      </w:r>
    </w:p>
    <w:p w14:paraId="467AB22B"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All make-up matches must be outside of the league tournament and prior to the last match date.</w:t>
      </w:r>
    </w:p>
    <w:p w14:paraId="0A1089E0"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The scores made in any match during the regular season will count only once for the tournament.</w:t>
      </w:r>
    </w:p>
    <w:p w14:paraId="2E1D6BE2"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For qualification, all matches played within the seasons limitations dates must be reported.  One score per date.  Maximum 16 dates / minimum 10 dates for qualification.</w:t>
      </w:r>
    </w:p>
    <w:p w14:paraId="2AD8FF54"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Qualification will be based on the best ten (10) varsity scores during the regular season.</w:t>
      </w:r>
    </w:p>
    <w:p w14:paraId="53C399EB" w14:textId="77777777" w:rsidR="00CB6C86" w:rsidRDefault="00CB6C86"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Teams that play 18 hole matches must submit scores for the first 9 holes played only.</w:t>
      </w:r>
    </w:p>
    <w:p w14:paraId="74621737" w14:textId="1A35742F" w:rsidR="00CB6C86" w:rsidRDefault="00901FBC" w:rsidP="00CB6C8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All team scores must be submitted and attested to by the coach on </w:t>
      </w:r>
      <w:proofErr w:type="spellStart"/>
      <w:r>
        <w:rPr>
          <w:rFonts w:ascii="Times New Roman" w:hAnsi="Times New Roman" w:cs="Times New Roman"/>
        </w:rPr>
        <w:t>iWannamaker</w:t>
      </w:r>
      <w:proofErr w:type="spellEnd"/>
      <w:r>
        <w:rPr>
          <w:rFonts w:ascii="Times New Roman" w:hAnsi="Times New Roman" w:cs="Times New Roman"/>
        </w:rPr>
        <w:t>.  Final responsibility for submission rests solely with the coach.</w:t>
      </w:r>
    </w:p>
    <w:p w14:paraId="0FB6F416" w14:textId="77777777" w:rsidR="003A37C1" w:rsidRDefault="003A37C1" w:rsidP="003A37C1">
      <w:pPr>
        <w:pStyle w:val="ListParagraph"/>
        <w:spacing w:after="0" w:line="240" w:lineRule="auto"/>
        <w:ind w:left="1080"/>
        <w:rPr>
          <w:rFonts w:ascii="Times New Roman" w:hAnsi="Times New Roman" w:cs="Times New Roman"/>
        </w:rPr>
      </w:pPr>
    </w:p>
    <w:p w14:paraId="0A3E5D05" w14:textId="77777777" w:rsidR="00057F57" w:rsidRPr="003A37C1" w:rsidRDefault="00057F57" w:rsidP="00057F57">
      <w:pPr>
        <w:pStyle w:val="ListParagraph"/>
        <w:numPr>
          <w:ilvl w:val="0"/>
          <w:numId w:val="11"/>
        </w:numPr>
        <w:spacing w:after="0" w:line="240" w:lineRule="auto"/>
        <w:rPr>
          <w:rFonts w:ascii="Times New Roman" w:hAnsi="Times New Roman" w:cs="Times New Roman"/>
          <w:highlight w:val="yellow"/>
        </w:rPr>
      </w:pPr>
      <w:r>
        <w:rPr>
          <w:rFonts w:ascii="Times New Roman" w:hAnsi="Times New Roman" w:cs="Times New Roman"/>
          <w:b/>
          <w:u w:val="single"/>
        </w:rPr>
        <w:t>Individual Entry</w:t>
      </w:r>
      <w:r>
        <w:rPr>
          <w:rFonts w:ascii="Times New Roman" w:hAnsi="Times New Roman" w:cs="Times New Roman"/>
        </w:rPr>
        <w:t xml:space="preserve"> – If a school’s team does not qualify, it may enter any golfer for individual honors, provided the golfer has attained an average score of the course rating, plus five (5.00) strokes or less per nine (9) holes for boys and ten (10.00) strokes or less for nine (9) holes for girls.  This must be an average of the best ten (10) varsity scores attained on Connecticut State Golf Association approved courses, and must be attested to by the golf coach.  This average must be certified by his/her principal.  </w:t>
      </w:r>
      <w:r w:rsidRPr="003A37C1">
        <w:rPr>
          <w:rFonts w:ascii="Times New Roman" w:hAnsi="Times New Roman" w:cs="Times New Roman"/>
          <w:highlight w:val="yellow"/>
        </w:rPr>
        <w:t>Of these, the top eight (8) will qualify as individuals.</w:t>
      </w:r>
    </w:p>
    <w:p w14:paraId="15833E3E" w14:textId="77777777" w:rsidR="00057F57" w:rsidRDefault="00057F57" w:rsidP="00057F57">
      <w:pPr>
        <w:spacing w:after="0" w:line="240" w:lineRule="auto"/>
        <w:rPr>
          <w:rFonts w:ascii="Times New Roman" w:hAnsi="Times New Roman" w:cs="Times New Roman"/>
        </w:rPr>
      </w:pPr>
    </w:p>
    <w:p w14:paraId="66F7978E" w14:textId="77777777" w:rsidR="00057F57" w:rsidRDefault="00057F57" w:rsidP="00057F57">
      <w:pPr>
        <w:spacing w:after="0" w:line="240" w:lineRule="auto"/>
        <w:ind w:left="720"/>
        <w:rPr>
          <w:rFonts w:ascii="Times New Roman" w:hAnsi="Times New Roman" w:cs="Times New Roman"/>
        </w:rPr>
      </w:pPr>
      <w:r>
        <w:rPr>
          <w:rFonts w:ascii="Times New Roman" w:hAnsi="Times New Roman" w:cs="Times New Roman"/>
          <w:b/>
          <w:u w:val="single"/>
        </w:rPr>
        <w:t>Individuals on a Qualifying Team</w:t>
      </w:r>
      <w:r>
        <w:rPr>
          <w:rFonts w:ascii="Times New Roman" w:hAnsi="Times New Roman" w:cs="Times New Roman"/>
        </w:rPr>
        <w:t xml:space="preserve"> – If your team qualifies, and you have other players who qualify as individuals in addition to the five team members who will compete as a team, those individual(s) may compete in the divisional tournament for individual honors.  They </w:t>
      </w:r>
      <w:r>
        <w:rPr>
          <w:rFonts w:ascii="Times New Roman" w:hAnsi="Times New Roman" w:cs="Times New Roman"/>
          <w:u w:val="single"/>
        </w:rPr>
        <w:t>cannot</w:t>
      </w:r>
      <w:r>
        <w:rPr>
          <w:rFonts w:ascii="Times New Roman" w:hAnsi="Times New Roman" w:cs="Times New Roman"/>
        </w:rPr>
        <w:t xml:space="preserve"> compete toward the team championship.  (Only those on the team tournament roster can compete toward the team championship.</w:t>
      </w:r>
    </w:p>
    <w:p w14:paraId="437E03EB" w14:textId="77777777" w:rsidR="00057F57" w:rsidRDefault="00057F57" w:rsidP="00057F57">
      <w:pPr>
        <w:spacing w:after="0" w:line="240" w:lineRule="auto"/>
        <w:rPr>
          <w:rFonts w:ascii="Times New Roman" w:hAnsi="Times New Roman" w:cs="Times New Roman"/>
          <w:b/>
          <w:u w:val="single"/>
        </w:rPr>
      </w:pPr>
    </w:p>
    <w:p w14:paraId="54692656" w14:textId="77777777" w:rsidR="00057F57" w:rsidRDefault="00057F57" w:rsidP="00057F57">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Regular In-Season Tournaments</w:t>
      </w:r>
      <w:r>
        <w:rPr>
          <w:rFonts w:ascii="Times New Roman" w:hAnsi="Times New Roman" w:cs="Times New Roman"/>
        </w:rPr>
        <w:t xml:space="preserve"> – A school may schedule a maximum of 16 dates during the season and the team’s ten best aggregate scores will be used for tournament qualification.</w:t>
      </w:r>
    </w:p>
    <w:p w14:paraId="60F09485" w14:textId="77777777" w:rsidR="00057F57" w:rsidRDefault="00057F57" w:rsidP="00057F57">
      <w:pPr>
        <w:spacing w:after="0" w:line="240" w:lineRule="auto"/>
        <w:rPr>
          <w:rFonts w:ascii="Times New Roman" w:hAnsi="Times New Roman" w:cs="Times New Roman"/>
        </w:rPr>
      </w:pPr>
    </w:p>
    <w:p w14:paraId="087EA602" w14:textId="77777777" w:rsidR="00057F57" w:rsidRPr="003A37C1" w:rsidRDefault="00057F57" w:rsidP="00057F57">
      <w:pPr>
        <w:pStyle w:val="ListParagraph"/>
        <w:numPr>
          <w:ilvl w:val="0"/>
          <w:numId w:val="16"/>
        </w:numPr>
        <w:spacing w:after="0" w:line="240" w:lineRule="auto"/>
        <w:rPr>
          <w:rFonts w:ascii="Times New Roman" w:hAnsi="Times New Roman" w:cs="Times New Roman"/>
          <w:strike/>
          <w:highlight w:val="yellow"/>
        </w:rPr>
      </w:pPr>
      <w:r w:rsidRPr="003A37C1">
        <w:rPr>
          <w:rFonts w:ascii="Times New Roman" w:hAnsi="Times New Roman" w:cs="Times New Roman"/>
          <w:strike/>
          <w:highlight w:val="yellow"/>
        </w:rPr>
        <w:t>Schools that enter invitational events such as the Wildcat Invitation, Avon Invitational, or other similar events where a team of at least four players scores must be listed as one of the school’s 16 allowed dates.  In such events the scoring for qualification will be based on holes one through nine.</w:t>
      </w:r>
    </w:p>
    <w:p w14:paraId="6566D48F" w14:textId="77777777" w:rsidR="00057F57" w:rsidRPr="003A37C1" w:rsidRDefault="00057F57" w:rsidP="00057F57">
      <w:pPr>
        <w:pStyle w:val="ListParagraph"/>
        <w:numPr>
          <w:ilvl w:val="0"/>
          <w:numId w:val="16"/>
        </w:numPr>
        <w:spacing w:after="0" w:line="240" w:lineRule="auto"/>
        <w:rPr>
          <w:rFonts w:ascii="Times New Roman" w:hAnsi="Times New Roman" w:cs="Times New Roman"/>
          <w:strike/>
          <w:highlight w:val="yellow"/>
        </w:rPr>
      </w:pPr>
      <w:r w:rsidRPr="003A37C1">
        <w:rPr>
          <w:rFonts w:ascii="Times New Roman" w:hAnsi="Times New Roman" w:cs="Times New Roman"/>
          <w:strike/>
          <w:highlight w:val="yellow"/>
        </w:rPr>
        <w:t>Schools can count in-season tournaments as one of the 16 regular season matches that count toward qualifying for the CIAC State Championship Tournament provided they list them on their schedules and follow the guidelines specified in this tournament packet.  Do not exceed the season limitations by scheduling 16 regular season dates and then adding an in-season tournament.</w:t>
      </w:r>
    </w:p>
    <w:p w14:paraId="02FE148B" w14:textId="77777777" w:rsidR="00057F57" w:rsidRPr="003A37C1" w:rsidRDefault="00057F57" w:rsidP="00057F57">
      <w:pPr>
        <w:pStyle w:val="ListParagraph"/>
        <w:numPr>
          <w:ilvl w:val="0"/>
          <w:numId w:val="16"/>
        </w:numPr>
        <w:spacing w:after="0" w:line="240" w:lineRule="auto"/>
        <w:rPr>
          <w:rFonts w:ascii="Times New Roman" w:hAnsi="Times New Roman" w:cs="Times New Roman"/>
          <w:strike/>
          <w:highlight w:val="yellow"/>
        </w:rPr>
      </w:pPr>
      <w:r w:rsidRPr="003A37C1">
        <w:rPr>
          <w:rFonts w:ascii="Times New Roman" w:hAnsi="Times New Roman" w:cs="Times New Roman"/>
          <w:strike/>
          <w:highlight w:val="yellow"/>
        </w:rPr>
        <w:t>In-season tournaments must count as one of the 16 allowable dates whether they are counted toward qualifying for the state tournament or not.</w:t>
      </w:r>
    </w:p>
    <w:p w14:paraId="6866CDD8" w14:textId="5CA6B4BD" w:rsidR="007D1496" w:rsidRDefault="007D1496" w:rsidP="007D1496">
      <w:pPr>
        <w:spacing w:after="0" w:line="240" w:lineRule="auto"/>
        <w:rPr>
          <w:rFonts w:ascii="Times New Roman" w:hAnsi="Times New Roman" w:cs="Times New Roman"/>
        </w:rPr>
      </w:pPr>
    </w:p>
    <w:p w14:paraId="359A96B2" w14:textId="77777777" w:rsidR="0068187E" w:rsidRPr="007E612D" w:rsidRDefault="0068187E" w:rsidP="0068187E">
      <w:pPr>
        <w:pStyle w:val="ListParagraph"/>
        <w:spacing w:after="0" w:line="240" w:lineRule="auto"/>
        <w:rPr>
          <w:rFonts w:ascii="Times New Roman" w:hAnsi="Times New Roman" w:cs="Times New Roman"/>
          <w:highlight w:val="yellow"/>
        </w:rPr>
      </w:pPr>
      <w:r w:rsidRPr="007E612D">
        <w:rPr>
          <w:rFonts w:ascii="Times New Roman" w:hAnsi="Times New Roman" w:cs="Times New Roman"/>
          <w:highlight w:val="yellow"/>
        </w:rPr>
        <w:t>The season limit for the number of dates a team can play to count for the state tournament is sixteen (16). In addition, a school can compete in two (2) “In-Season” Tournaments that do not count toward qualifying for the state tournament. Also, teams can play in league tournaments. League tournaments do not count toward the state tournament, but they can be played in addition to the 16 regular season dates, and in addition to the in-season tournaments.</w:t>
      </w:r>
    </w:p>
    <w:p w14:paraId="0693FDD7" w14:textId="77777777" w:rsidR="0068187E" w:rsidRPr="007E612D" w:rsidRDefault="0068187E" w:rsidP="0068187E">
      <w:pPr>
        <w:pStyle w:val="ListParagraph"/>
        <w:rPr>
          <w:rFonts w:ascii="Times New Roman" w:hAnsi="Times New Roman" w:cs="Times New Roman"/>
          <w:highlight w:val="yellow"/>
        </w:rPr>
      </w:pPr>
    </w:p>
    <w:p w14:paraId="767DDD0C" w14:textId="77777777" w:rsidR="0068187E" w:rsidRDefault="0068187E" w:rsidP="0068187E">
      <w:pPr>
        <w:pStyle w:val="ListParagraph"/>
        <w:spacing w:after="0" w:line="240" w:lineRule="auto"/>
        <w:rPr>
          <w:rFonts w:ascii="Times New Roman" w:hAnsi="Times New Roman" w:cs="Times New Roman"/>
        </w:rPr>
      </w:pPr>
      <w:r w:rsidRPr="007E612D">
        <w:rPr>
          <w:rFonts w:ascii="Times New Roman" w:hAnsi="Times New Roman" w:cs="Times New Roman"/>
          <w:highlight w:val="yellow"/>
        </w:rPr>
        <w:t xml:space="preserve">Coaches must note the events that count toward the state tournament appropriately on the </w:t>
      </w:r>
      <w:proofErr w:type="spellStart"/>
      <w:r w:rsidRPr="007E612D">
        <w:rPr>
          <w:rFonts w:ascii="Times New Roman" w:hAnsi="Times New Roman" w:cs="Times New Roman"/>
          <w:highlight w:val="yellow"/>
        </w:rPr>
        <w:t>iWanamaker</w:t>
      </w:r>
      <w:proofErr w:type="spellEnd"/>
      <w:r w:rsidRPr="007E612D">
        <w:rPr>
          <w:rFonts w:ascii="Times New Roman" w:hAnsi="Times New Roman" w:cs="Times New Roman"/>
          <w:highlight w:val="yellow"/>
        </w:rPr>
        <w:t xml:space="preserve"> app.</w:t>
      </w:r>
    </w:p>
    <w:p w14:paraId="5595FB30" w14:textId="77777777" w:rsidR="0068187E" w:rsidRPr="001821B3" w:rsidRDefault="0068187E" w:rsidP="0068187E">
      <w:pPr>
        <w:ind w:left="360"/>
        <w:jc w:val="center"/>
        <w:rPr>
          <w:rFonts w:ascii="Times New Roman" w:hAnsi="Times New Roman" w:cs="Times New Roman"/>
        </w:rPr>
      </w:pPr>
    </w:p>
    <w:p w14:paraId="02709F44" w14:textId="77777777" w:rsidR="0068187E" w:rsidRDefault="0068187E" w:rsidP="007D1496">
      <w:pPr>
        <w:spacing w:after="0" w:line="240" w:lineRule="auto"/>
        <w:rPr>
          <w:rFonts w:ascii="Times New Roman" w:hAnsi="Times New Roman" w:cs="Times New Roman"/>
        </w:rPr>
      </w:pPr>
    </w:p>
    <w:p w14:paraId="4AF3BDE6" w14:textId="3835DE19" w:rsidR="007D1496" w:rsidRDefault="007D1496" w:rsidP="007D1496">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t>Boys Scoring</w:t>
      </w:r>
      <w:r>
        <w:rPr>
          <w:rFonts w:ascii="Times New Roman" w:hAnsi="Times New Roman" w:cs="Times New Roman"/>
        </w:rPr>
        <w:t xml:space="preserve"> – Any player on a boys</w:t>
      </w:r>
      <w:r w:rsidR="00C44A3E">
        <w:rPr>
          <w:rFonts w:ascii="Times New Roman" w:hAnsi="Times New Roman" w:cs="Times New Roman"/>
        </w:rPr>
        <w:t>’</w:t>
      </w:r>
      <w:r>
        <w:rPr>
          <w:rFonts w:ascii="Times New Roman" w:hAnsi="Times New Roman" w:cs="Times New Roman"/>
        </w:rPr>
        <w:t xml:space="preserve"> team qualifying for state tournament play </w:t>
      </w:r>
      <w:r>
        <w:rPr>
          <w:rFonts w:ascii="Times New Roman" w:hAnsi="Times New Roman" w:cs="Times New Roman"/>
          <w:u w:val="single"/>
        </w:rPr>
        <w:t>may not</w:t>
      </w:r>
      <w:r>
        <w:rPr>
          <w:rFonts w:ascii="Times New Roman" w:hAnsi="Times New Roman" w:cs="Times New Roman"/>
        </w:rPr>
        <w:t xml:space="preserve"> submit scores using the “X” rule.</w:t>
      </w:r>
    </w:p>
    <w:p w14:paraId="03C8F6A7" w14:textId="77777777" w:rsidR="007D1496" w:rsidRDefault="007D1496" w:rsidP="007D1496">
      <w:pPr>
        <w:spacing w:after="0" w:line="240" w:lineRule="auto"/>
        <w:rPr>
          <w:rFonts w:ascii="Times New Roman" w:hAnsi="Times New Roman" w:cs="Times New Roman"/>
        </w:rPr>
      </w:pPr>
    </w:p>
    <w:p w14:paraId="4FAB0CD4" w14:textId="77777777" w:rsidR="007D1496" w:rsidRDefault="007D1496" w:rsidP="007D1496">
      <w:pPr>
        <w:pStyle w:val="ListParagraph"/>
        <w:numPr>
          <w:ilvl w:val="0"/>
          <w:numId w:val="11"/>
        </w:numPr>
        <w:spacing w:after="0" w:line="240" w:lineRule="auto"/>
        <w:rPr>
          <w:rFonts w:ascii="Times New Roman" w:hAnsi="Times New Roman" w:cs="Times New Roman"/>
        </w:rPr>
      </w:pPr>
      <w:r>
        <w:rPr>
          <w:rFonts w:ascii="Times New Roman" w:hAnsi="Times New Roman" w:cs="Times New Roman"/>
          <w:b/>
          <w:u w:val="single"/>
        </w:rPr>
        <w:lastRenderedPageBreak/>
        <w:t>Make-ups</w:t>
      </w:r>
      <w:r>
        <w:rPr>
          <w:rFonts w:ascii="Times New Roman" w:hAnsi="Times New Roman" w:cs="Times New Roman"/>
        </w:rPr>
        <w:t xml:space="preserve"> – Make-up matches must be completed on or by the last match date in order to count for the state tournament.  Matches played after the last match date will not be considered for the state tournament.</w:t>
      </w:r>
    </w:p>
    <w:p w14:paraId="701808A4" w14:textId="77777777" w:rsidR="007D1496" w:rsidRPr="007D1496" w:rsidRDefault="007D1496" w:rsidP="007D1496">
      <w:pPr>
        <w:pStyle w:val="ListParagraph"/>
        <w:rPr>
          <w:rFonts w:ascii="Times New Roman" w:hAnsi="Times New Roman" w:cs="Times New Roman"/>
        </w:rPr>
      </w:pPr>
    </w:p>
    <w:p w14:paraId="65105D6F" w14:textId="1C38114C" w:rsidR="007D1496" w:rsidRDefault="007D1496" w:rsidP="007D1496">
      <w:pPr>
        <w:pStyle w:val="ListParagraph"/>
        <w:numPr>
          <w:ilvl w:val="0"/>
          <w:numId w:val="11"/>
        </w:numPr>
        <w:spacing w:after="0" w:line="240" w:lineRule="auto"/>
        <w:rPr>
          <w:rFonts w:ascii="Times New Roman" w:hAnsi="Times New Roman" w:cs="Times New Roman"/>
          <w:strike/>
          <w:highlight w:val="yellow"/>
        </w:rPr>
      </w:pPr>
      <w:r>
        <w:rPr>
          <w:rFonts w:ascii="Times New Roman" w:hAnsi="Times New Roman" w:cs="Times New Roman"/>
          <w:b/>
          <w:u w:val="single"/>
        </w:rPr>
        <w:t>Entering Scores</w:t>
      </w:r>
      <w:r>
        <w:rPr>
          <w:rFonts w:ascii="Times New Roman" w:hAnsi="Times New Roman" w:cs="Times New Roman"/>
        </w:rPr>
        <w:t xml:space="preserve"> – </w:t>
      </w:r>
      <w:r w:rsidR="002D3A31" w:rsidRPr="0068187E">
        <w:rPr>
          <w:rFonts w:ascii="Times New Roman" w:hAnsi="Times New Roman" w:cs="Times New Roman"/>
          <w:strike/>
          <w:highlight w:val="yellow"/>
        </w:rPr>
        <w:t xml:space="preserve">All scores must be entered on the CIAC </w:t>
      </w:r>
      <w:proofErr w:type="spellStart"/>
      <w:r w:rsidR="002D3A31" w:rsidRPr="0068187E">
        <w:rPr>
          <w:rFonts w:ascii="Times New Roman" w:hAnsi="Times New Roman" w:cs="Times New Roman"/>
          <w:strike/>
          <w:highlight w:val="yellow"/>
        </w:rPr>
        <w:t>iWannamaker</w:t>
      </w:r>
      <w:proofErr w:type="spellEnd"/>
      <w:r w:rsidR="002D3A31" w:rsidRPr="0068187E">
        <w:rPr>
          <w:rFonts w:ascii="Times New Roman" w:hAnsi="Times New Roman" w:cs="Times New Roman"/>
          <w:strike/>
          <w:highlight w:val="yellow"/>
        </w:rPr>
        <w:t xml:space="preserve"> app as soon as possible following the match’s completion.</w:t>
      </w:r>
    </w:p>
    <w:p w14:paraId="42B2C751" w14:textId="77777777" w:rsidR="0068187E" w:rsidRPr="0068187E" w:rsidRDefault="0068187E" w:rsidP="0068187E">
      <w:pPr>
        <w:pStyle w:val="ListParagraph"/>
        <w:rPr>
          <w:rFonts w:ascii="Times New Roman" w:hAnsi="Times New Roman" w:cs="Times New Roman"/>
          <w:strike/>
          <w:highlight w:val="yellow"/>
        </w:rPr>
      </w:pPr>
    </w:p>
    <w:p w14:paraId="2DFC4A15" w14:textId="291E465E" w:rsidR="0068187E" w:rsidRDefault="0068187E" w:rsidP="0068187E">
      <w:pPr>
        <w:pStyle w:val="ListParagraph"/>
        <w:spacing w:after="0" w:line="240" w:lineRule="auto"/>
        <w:rPr>
          <w:rFonts w:ascii="Times New Roman" w:hAnsi="Times New Roman" w:cs="Times New Roman"/>
          <w:highlight w:val="yellow"/>
        </w:rPr>
      </w:pPr>
      <w:r w:rsidRPr="0082112D">
        <w:rPr>
          <w:rFonts w:ascii="Times New Roman" w:hAnsi="Times New Roman" w:cs="Times New Roman"/>
          <w:highlight w:val="yellow"/>
        </w:rPr>
        <w:t xml:space="preserve">All scores must be recorded using the </w:t>
      </w:r>
      <w:proofErr w:type="spellStart"/>
      <w:r w:rsidRPr="0082112D">
        <w:rPr>
          <w:rFonts w:ascii="Times New Roman" w:hAnsi="Times New Roman" w:cs="Times New Roman"/>
          <w:highlight w:val="yellow"/>
        </w:rPr>
        <w:t>iWannamaker</w:t>
      </w:r>
      <w:proofErr w:type="spellEnd"/>
      <w:r w:rsidRPr="0082112D">
        <w:rPr>
          <w:rFonts w:ascii="Times New Roman" w:hAnsi="Times New Roman" w:cs="Times New Roman"/>
          <w:highlight w:val="yellow"/>
        </w:rPr>
        <w:t xml:space="preserve"> app </w:t>
      </w:r>
      <w:r w:rsidRPr="0082112D">
        <w:rPr>
          <w:rFonts w:ascii="Times New Roman" w:hAnsi="Times New Roman" w:cs="Times New Roman"/>
          <w:highlight w:val="yellow"/>
          <w:u w:val="single"/>
        </w:rPr>
        <w:t>during play.</w:t>
      </w:r>
      <w:r w:rsidRPr="0082112D">
        <w:rPr>
          <w:rFonts w:ascii="Times New Roman" w:hAnsi="Times New Roman" w:cs="Times New Roman"/>
          <w:highlight w:val="yellow"/>
        </w:rPr>
        <w:t xml:space="preserve"> Recording scores after the match is over is not allowed unless there is a technology failure. Coaches should remind players to charge their phones prior to the match, and bring a portable phone charger to the match.</w:t>
      </w:r>
    </w:p>
    <w:p w14:paraId="097E40C5" w14:textId="4B877705" w:rsidR="0068187E" w:rsidRDefault="0068187E" w:rsidP="0068187E">
      <w:pPr>
        <w:pStyle w:val="ListParagraph"/>
        <w:spacing w:after="0" w:line="240" w:lineRule="auto"/>
        <w:rPr>
          <w:rFonts w:ascii="Times New Roman" w:hAnsi="Times New Roman" w:cs="Times New Roman"/>
          <w:highlight w:val="yellow"/>
        </w:rPr>
      </w:pPr>
    </w:p>
    <w:p w14:paraId="26EDD029" w14:textId="6D0C9877" w:rsidR="0068187E" w:rsidRPr="0068187E" w:rsidRDefault="0068187E" w:rsidP="0068187E">
      <w:pPr>
        <w:pStyle w:val="ListParagraph"/>
        <w:spacing w:after="0" w:line="240" w:lineRule="auto"/>
        <w:rPr>
          <w:rFonts w:ascii="Times New Roman" w:hAnsi="Times New Roman" w:cs="Times New Roman"/>
          <w:strike/>
          <w:highlight w:val="yellow"/>
        </w:rPr>
      </w:pPr>
      <w:r>
        <w:rPr>
          <w:rFonts w:ascii="Times New Roman" w:hAnsi="Times New Roman" w:cs="Times New Roman"/>
          <w:highlight w:val="yellow"/>
        </w:rPr>
        <w:t>Coaches must affirm match scores as soon after the match as possible.</w:t>
      </w:r>
    </w:p>
    <w:p w14:paraId="3FDD4DDB" w14:textId="77777777" w:rsidR="007D1496" w:rsidRPr="007D1496" w:rsidRDefault="007D1496" w:rsidP="007D1496">
      <w:pPr>
        <w:pStyle w:val="ListParagraph"/>
        <w:rPr>
          <w:rFonts w:ascii="Times New Roman" w:hAnsi="Times New Roman" w:cs="Times New Roman"/>
        </w:rPr>
      </w:pPr>
    </w:p>
    <w:p w14:paraId="28009EEE" w14:textId="77777777" w:rsidR="007D1496" w:rsidRPr="00850B73" w:rsidRDefault="007D1496" w:rsidP="007D1496">
      <w:pPr>
        <w:pStyle w:val="ListParagraph"/>
        <w:numPr>
          <w:ilvl w:val="0"/>
          <w:numId w:val="11"/>
        </w:numPr>
        <w:spacing w:after="0" w:line="240" w:lineRule="auto"/>
        <w:rPr>
          <w:rFonts w:ascii="Times New Roman" w:hAnsi="Times New Roman" w:cs="Times New Roman"/>
          <w:strike/>
          <w:highlight w:val="yellow"/>
        </w:rPr>
      </w:pPr>
      <w:r w:rsidRPr="00850B73">
        <w:rPr>
          <w:rFonts w:ascii="Times New Roman" w:hAnsi="Times New Roman" w:cs="Times New Roman"/>
          <w:strike/>
          <w:highlight w:val="yellow"/>
        </w:rPr>
        <w:t xml:space="preserve">If a coach has an individual golfer who wishes to be considered for the State Open </w:t>
      </w:r>
      <w:proofErr w:type="gramStart"/>
      <w:r w:rsidRPr="00850B73">
        <w:rPr>
          <w:rFonts w:ascii="Times New Roman" w:hAnsi="Times New Roman" w:cs="Times New Roman"/>
          <w:strike/>
          <w:highlight w:val="yellow"/>
        </w:rPr>
        <w:t>Championship</w:t>
      </w:r>
      <w:proofErr w:type="gramEnd"/>
      <w:r w:rsidRPr="00850B73">
        <w:rPr>
          <w:rFonts w:ascii="Times New Roman" w:hAnsi="Times New Roman" w:cs="Times New Roman"/>
          <w:strike/>
          <w:highlight w:val="yellow"/>
        </w:rPr>
        <w:t xml:space="preserve"> he/she must submit via the CIAC Online Eligibility Center all individual scores on or by the last match date.</w:t>
      </w:r>
    </w:p>
    <w:p w14:paraId="3ADDD82B" w14:textId="77777777" w:rsidR="007D1496" w:rsidRPr="007D1496" w:rsidRDefault="007D1496" w:rsidP="007D1496">
      <w:pPr>
        <w:pStyle w:val="ListParagraph"/>
        <w:rPr>
          <w:rFonts w:ascii="Times New Roman" w:hAnsi="Times New Roman" w:cs="Times New Roman"/>
        </w:rPr>
      </w:pPr>
    </w:p>
    <w:p w14:paraId="6BBABCF0" w14:textId="77777777" w:rsidR="007D1496" w:rsidRDefault="007D1496" w:rsidP="007D1496">
      <w:pPr>
        <w:pStyle w:val="ListParagraph"/>
        <w:spacing w:after="0" w:line="240" w:lineRule="auto"/>
        <w:rPr>
          <w:rFonts w:ascii="Times New Roman" w:hAnsi="Times New Roman" w:cs="Times New Roman"/>
        </w:rPr>
      </w:pPr>
      <w:r>
        <w:rPr>
          <w:rFonts w:ascii="Times New Roman" w:hAnsi="Times New Roman" w:cs="Times New Roman"/>
        </w:rPr>
        <w:t>Students who qualify for the Open do not need to be entered as an individual for that tournament.  All students who qualify for the Open will automatically qualify and be scheduled into the tournament.</w:t>
      </w:r>
    </w:p>
    <w:p w14:paraId="75EF42CA" w14:textId="77777777" w:rsidR="007D1496" w:rsidRDefault="007D1496" w:rsidP="007D1496">
      <w:pPr>
        <w:spacing w:after="0" w:line="240" w:lineRule="auto"/>
        <w:rPr>
          <w:rFonts w:ascii="Times New Roman" w:hAnsi="Times New Roman" w:cs="Times New Roman"/>
        </w:rPr>
      </w:pPr>
    </w:p>
    <w:p w14:paraId="76E2261B" w14:textId="77777777" w:rsidR="007D1496" w:rsidRDefault="007D1496" w:rsidP="007D149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If a school fails to comply with tournament regulations and such requires the CIAC tournament sports committee, central office staff, or the CIAC Board of Control to redo any portion of the tournament pairings or such non-compliance adversely impacts the management of the tournament, an administrative violation fee will be imposed upon the school before entry into the tournament will be allowed.</w:t>
      </w:r>
    </w:p>
    <w:p w14:paraId="5CDCDB35" w14:textId="467D610F" w:rsidR="007D1496" w:rsidRDefault="007D1496" w:rsidP="007D1496">
      <w:pPr>
        <w:spacing w:after="0" w:line="240" w:lineRule="auto"/>
        <w:rPr>
          <w:rFonts w:ascii="Times New Roman" w:hAnsi="Times New Roman" w:cs="Times New Roman"/>
        </w:rPr>
      </w:pPr>
    </w:p>
    <w:p w14:paraId="530155EA" w14:textId="77777777" w:rsidR="002D00AE" w:rsidRDefault="002D00AE" w:rsidP="007D1496">
      <w:pPr>
        <w:spacing w:after="0" w:line="240" w:lineRule="auto"/>
        <w:rPr>
          <w:rFonts w:ascii="Times New Roman" w:hAnsi="Times New Roman" w:cs="Times New Roman"/>
        </w:rPr>
      </w:pPr>
    </w:p>
    <w:p w14:paraId="1FD274C5" w14:textId="77777777" w:rsidR="00967235" w:rsidRDefault="007D1496"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STATE TOURNAMENT PLAY</w:t>
      </w:r>
    </w:p>
    <w:p w14:paraId="67D66E59" w14:textId="77777777" w:rsidR="00967235" w:rsidRDefault="00967235" w:rsidP="00967235">
      <w:pPr>
        <w:pStyle w:val="ListParagraph"/>
        <w:spacing w:after="0" w:line="240" w:lineRule="auto"/>
        <w:ind w:left="360"/>
        <w:rPr>
          <w:rFonts w:ascii="Times New Roman" w:hAnsi="Times New Roman" w:cs="Times New Roman"/>
        </w:rPr>
      </w:pPr>
    </w:p>
    <w:p w14:paraId="285442CC" w14:textId="77777777" w:rsidR="00967235" w:rsidRDefault="00967235" w:rsidP="00967235">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Tournament Divisions</w:t>
      </w:r>
    </w:p>
    <w:p w14:paraId="43934641" w14:textId="77777777" w:rsidR="00967235" w:rsidRDefault="00967235" w:rsidP="00967235">
      <w:pPr>
        <w:spacing w:after="0" w:line="240" w:lineRule="auto"/>
        <w:rPr>
          <w:rFonts w:ascii="Times New Roman" w:hAnsi="Times New Roman" w:cs="Times New Roman"/>
        </w:rPr>
      </w:pPr>
    </w:p>
    <w:p w14:paraId="03FB03A8" w14:textId="77777777" w:rsidR="00967235" w:rsidRDefault="00967235"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The fall golf championships will consist of two tournaments of eighteen (18) holes.</w:t>
      </w:r>
    </w:p>
    <w:p w14:paraId="47E48B93" w14:textId="77777777" w:rsidR="00967235" w:rsidRDefault="00967235"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The spring boys’ tournament will consist of three tournaments of eighteen (18) holes.</w:t>
      </w:r>
    </w:p>
    <w:p w14:paraId="08E13D8C" w14:textId="3E78575C" w:rsidR="00967235" w:rsidRDefault="00967235" w:rsidP="003177AB">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The spring girls’ tournament will consist of two tournaments of eighteen (18) holes.</w:t>
      </w:r>
    </w:p>
    <w:p w14:paraId="4402EBA4" w14:textId="5BED0DAD" w:rsidR="00967235" w:rsidRDefault="00967235" w:rsidP="00850B73">
      <w:pPr>
        <w:rPr>
          <w:rFonts w:ascii="Times New Roman" w:hAnsi="Times New Roman" w:cs="Times New Roman"/>
        </w:rPr>
      </w:pPr>
    </w:p>
    <w:p w14:paraId="3F16CCDE" w14:textId="59781BC2" w:rsidR="006A35AC" w:rsidRDefault="00967235" w:rsidP="00967235">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Weather</w:t>
      </w:r>
      <w:r>
        <w:rPr>
          <w:rFonts w:ascii="Times New Roman" w:hAnsi="Times New Roman" w:cs="Times New Roman"/>
        </w:rPr>
        <w:t xml:space="preserve"> – Teams/individuals should come prepared to withstand weather delays.  Further, it is to be clearly understood by all that the course managers make the decisions about play or no play; the tournament director does not have control over any aspect of that decision.  The tournament, in the case of poor weather, may be reduced from an 18-hole event to</w:t>
      </w:r>
      <w:r w:rsidR="006A35AC">
        <w:rPr>
          <w:rFonts w:ascii="Times New Roman" w:hAnsi="Times New Roman" w:cs="Times New Roman"/>
        </w:rPr>
        <w:t xml:space="preserve"> a 9-hole tournament or cancelled.</w:t>
      </w:r>
    </w:p>
    <w:p w14:paraId="6FCDD10B" w14:textId="45D97E98" w:rsidR="0049410B" w:rsidRDefault="0049410B" w:rsidP="0049410B">
      <w:pPr>
        <w:pStyle w:val="ListParagraph"/>
        <w:spacing w:after="0" w:line="240" w:lineRule="auto"/>
        <w:rPr>
          <w:rFonts w:ascii="Times New Roman" w:hAnsi="Times New Roman" w:cs="Times New Roman"/>
          <w:b/>
          <w:u w:val="single"/>
        </w:rPr>
      </w:pPr>
    </w:p>
    <w:p w14:paraId="43DA60C4" w14:textId="34254916" w:rsidR="0049410B" w:rsidRPr="0049410B" w:rsidRDefault="0049410B" w:rsidP="0049410B">
      <w:pPr>
        <w:pStyle w:val="ListParagraph"/>
        <w:spacing w:after="0" w:line="240" w:lineRule="auto"/>
        <w:rPr>
          <w:rFonts w:ascii="Times New Roman" w:hAnsi="Times New Roman" w:cs="Times New Roman"/>
          <w:bCs/>
        </w:rPr>
      </w:pPr>
      <w:r>
        <w:rPr>
          <w:rFonts w:ascii="Times New Roman" w:hAnsi="Times New Roman" w:cs="Times New Roman"/>
          <w:bCs/>
        </w:rPr>
        <w:t>Coaches should be aware that it is not possible to pre-determine a make-up date for championship matches because it is not possible to “hold” a course for more than one date.  The CIAC will attempt to make up rain outs of championship matches only if an open course can be found, and that will not be determined until after the rainout occurs.</w:t>
      </w:r>
    </w:p>
    <w:p w14:paraId="68BE35C4" w14:textId="77777777" w:rsidR="006A35AC" w:rsidRDefault="006A35AC" w:rsidP="006A35AC">
      <w:pPr>
        <w:spacing w:after="0" w:line="240" w:lineRule="auto"/>
        <w:rPr>
          <w:rFonts w:ascii="Times New Roman" w:hAnsi="Times New Roman" w:cs="Times New Roman"/>
        </w:rPr>
      </w:pPr>
    </w:p>
    <w:p w14:paraId="6421873A"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Tournament Rules</w:t>
      </w:r>
      <w:r>
        <w:rPr>
          <w:rFonts w:ascii="Times New Roman" w:hAnsi="Times New Roman" w:cs="Times New Roman"/>
        </w:rPr>
        <w:t xml:space="preserve"> – USGA and local rules will govern the tournament.  No practice or play will be allowed on the tournament course, except on the putting green or practice fairway (if available) on the day of the tournament.</w:t>
      </w:r>
    </w:p>
    <w:p w14:paraId="754DB2E7" w14:textId="77777777" w:rsidR="006A35AC" w:rsidRPr="006A35AC" w:rsidRDefault="006A35AC" w:rsidP="006A35AC">
      <w:pPr>
        <w:pStyle w:val="ListParagraph"/>
        <w:rPr>
          <w:rFonts w:ascii="Times New Roman" w:hAnsi="Times New Roman" w:cs="Times New Roman"/>
        </w:rPr>
      </w:pPr>
    </w:p>
    <w:p w14:paraId="40D54B44" w14:textId="77777777" w:rsidR="006A35AC" w:rsidRDefault="006A35AC" w:rsidP="006A35A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No caddies are allowed unless granted a waiver by the CIAC Golf Committee.</w:t>
      </w:r>
    </w:p>
    <w:p w14:paraId="353A4F7E" w14:textId="77777777" w:rsidR="006A35AC" w:rsidRDefault="006A35AC" w:rsidP="006A35A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Stroke and distance will apply during the tournaments.  Should a player lose a ball out-of-bounds off the tee they must return to the tee to re-hit and take a one stroke penalty.</w:t>
      </w:r>
    </w:p>
    <w:p w14:paraId="4F404F25" w14:textId="58CCAE35" w:rsidR="007D1496" w:rsidRDefault="007D1496" w:rsidP="006A35AC">
      <w:pPr>
        <w:spacing w:after="0" w:line="240" w:lineRule="auto"/>
        <w:jc w:val="center"/>
        <w:rPr>
          <w:rFonts w:ascii="Times New Roman" w:hAnsi="Times New Roman" w:cs="Times New Roman"/>
        </w:rPr>
      </w:pPr>
    </w:p>
    <w:p w14:paraId="4EDAA7BE" w14:textId="1AB51B69" w:rsidR="006A35AC" w:rsidRDefault="006A35AC" w:rsidP="006A35AC">
      <w:pPr>
        <w:pStyle w:val="ListParagraph"/>
        <w:numPr>
          <w:ilvl w:val="0"/>
          <w:numId w:val="17"/>
        </w:numPr>
        <w:spacing w:after="0" w:line="240" w:lineRule="auto"/>
        <w:rPr>
          <w:rFonts w:ascii="Times New Roman" w:hAnsi="Times New Roman" w:cs="Times New Roman"/>
        </w:rPr>
      </w:pPr>
      <w:r w:rsidRPr="000E6121">
        <w:rPr>
          <w:rFonts w:ascii="Times New Roman" w:hAnsi="Times New Roman" w:cs="Times New Roman"/>
          <w:b/>
          <w:u w:val="single"/>
        </w:rPr>
        <w:t>Tournament Start Times</w:t>
      </w:r>
      <w:r w:rsidRPr="000E6121">
        <w:rPr>
          <w:rFonts w:ascii="Times New Roman" w:hAnsi="Times New Roman" w:cs="Times New Roman"/>
        </w:rPr>
        <w:t xml:space="preserve"> – Contestants must report at the prescribed time for each site</w:t>
      </w:r>
    </w:p>
    <w:p w14:paraId="30E94D3C" w14:textId="77777777" w:rsidR="000E6121" w:rsidRPr="000E6121" w:rsidRDefault="000E6121" w:rsidP="000E6121">
      <w:pPr>
        <w:pStyle w:val="ListParagraph"/>
        <w:spacing w:after="0" w:line="240" w:lineRule="auto"/>
        <w:rPr>
          <w:rFonts w:ascii="Times New Roman" w:hAnsi="Times New Roman" w:cs="Times New Roman"/>
        </w:rPr>
      </w:pPr>
    </w:p>
    <w:p w14:paraId="3562123E"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Disabled Athletes</w:t>
      </w:r>
      <w:r>
        <w:rPr>
          <w:rFonts w:ascii="Times New Roman" w:hAnsi="Times New Roman" w:cs="Times New Roman"/>
        </w:rPr>
        <w:t xml:space="preserve"> – The CIAC Golf Committee will make reasonable accommodations for disabled athletes in the state tournaments.  </w:t>
      </w:r>
      <w:r>
        <w:rPr>
          <w:rFonts w:ascii="Times New Roman" w:hAnsi="Times New Roman" w:cs="Times New Roman"/>
          <w:u w:val="single"/>
        </w:rPr>
        <w:t>Please alert the tournament director</w:t>
      </w:r>
      <w:r>
        <w:rPr>
          <w:rFonts w:ascii="Times New Roman" w:hAnsi="Times New Roman" w:cs="Times New Roman"/>
        </w:rPr>
        <w:t xml:space="preserve"> with such requests well in advance of the </w:t>
      </w:r>
      <w:r>
        <w:rPr>
          <w:rFonts w:ascii="Times New Roman" w:hAnsi="Times New Roman" w:cs="Times New Roman"/>
        </w:rPr>
        <w:lastRenderedPageBreak/>
        <w:t>tournament.  A golfer who has qualified for the CIAC State Tournament and/or the CIAC State Open and requires the use of a golf cart must get a doctor’s note which will be sent to Joe Velardi at the CIAC office for CIAC approval.  The driver of the cart must be a designated school official and cannot be a parent or relative.  The CIAC strongly recommends that all conferences adopt this rule.</w:t>
      </w:r>
    </w:p>
    <w:p w14:paraId="0E62B5C9" w14:textId="77777777" w:rsidR="006A35AC" w:rsidRPr="006A35AC" w:rsidRDefault="006A35AC" w:rsidP="006A35AC">
      <w:pPr>
        <w:pStyle w:val="ListParagraph"/>
        <w:rPr>
          <w:rFonts w:ascii="Times New Roman" w:hAnsi="Times New Roman" w:cs="Times New Roman"/>
        </w:rPr>
      </w:pPr>
    </w:p>
    <w:p w14:paraId="7BE48AA7"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For state tournaments, push carts are allowed, electric push carts are allowed, ridden golf carts require a medical note.  Medical notes must be forwarded to the CIAC office prior to the start of the tournament.</w:t>
      </w:r>
    </w:p>
    <w:p w14:paraId="09A81013" w14:textId="77777777" w:rsidR="006A35AC" w:rsidRPr="006A35AC" w:rsidRDefault="006A35AC" w:rsidP="006A35AC">
      <w:pPr>
        <w:pStyle w:val="ListParagraph"/>
        <w:rPr>
          <w:rFonts w:ascii="Times New Roman" w:hAnsi="Times New Roman" w:cs="Times New Roman"/>
        </w:rPr>
      </w:pPr>
    </w:p>
    <w:p w14:paraId="0F7D4F7E"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Schools will bear their own expenses going to and from the tournament.</w:t>
      </w:r>
    </w:p>
    <w:p w14:paraId="555F5D27" w14:textId="77777777" w:rsidR="006A35AC" w:rsidRPr="006A35AC" w:rsidRDefault="006A35AC" w:rsidP="006A35AC">
      <w:pPr>
        <w:pStyle w:val="ListParagraph"/>
        <w:rPr>
          <w:rFonts w:ascii="Times New Roman" w:hAnsi="Times New Roman" w:cs="Times New Roman"/>
        </w:rPr>
      </w:pPr>
    </w:p>
    <w:p w14:paraId="46858CD7"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Determining the Champion</w:t>
      </w:r>
      <w:r>
        <w:rPr>
          <w:rFonts w:ascii="Times New Roman" w:hAnsi="Times New Roman" w:cs="Times New Roman"/>
        </w:rPr>
        <w:t xml:space="preserve"> – A team consists of five (5) players, each of which is considered an individual honors entrant.</w:t>
      </w:r>
    </w:p>
    <w:p w14:paraId="0C78EE9F" w14:textId="77777777" w:rsidR="006A35AC" w:rsidRPr="006A35AC" w:rsidRDefault="006A35AC" w:rsidP="006A35AC">
      <w:pPr>
        <w:pStyle w:val="ListParagraph"/>
        <w:rPr>
          <w:rFonts w:ascii="Times New Roman" w:hAnsi="Times New Roman" w:cs="Times New Roman"/>
        </w:rPr>
      </w:pPr>
    </w:p>
    <w:p w14:paraId="16670D6D" w14:textId="77777777" w:rsidR="006A35AC" w:rsidRDefault="006A35AC" w:rsidP="006A35A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If a team wishes, they may bring only four (4).  A school should enter either a team or as many individuals that qualify.</w:t>
      </w:r>
    </w:p>
    <w:p w14:paraId="2293C327" w14:textId="77777777" w:rsidR="006A35AC" w:rsidRDefault="006A35AC" w:rsidP="006A35A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Champions in each division shall be determined by the best four of five scores.</w:t>
      </w:r>
    </w:p>
    <w:p w14:paraId="70225033" w14:textId="77777777" w:rsidR="006A35AC" w:rsidRDefault="006A35AC" w:rsidP="006A35A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Each of the team entries is eligible for individual honors.</w:t>
      </w:r>
    </w:p>
    <w:p w14:paraId="0FD674B8" w14:textId="18A070CD" w:rsidR="006A35AC" w:rsidRDefault="006A35AC" w:rsidP="006A35AC">
      <w:pPr>
        <w:pStyle w:val="ListParagraph"/>
        <w:numPr>
          <w:ilvl w:val="0"/>
          <w:numId w:val="19"/>
        </w:numPr>
        <w:spacing w:after="0" w:line="240" w:lineRule="auto"/>
        <w:rPr>
          <w:rFonts w:ascii="Times New Roman" w:hAnsi="Times New Roman" w:cs="Times New Roman"/>
        </w:rPr>
      </w:pPr>
      <w:r>
        <w:rPr>
          <w:rFonts w:ascii="Times New Roman" w:hAnsi="Times New Roman" w:cs="Times New Roman"/>
        </w:rPr>
        <w:t>The team with the lowest total score will be awarded the championship in each division.  The second lowest score in each division will be considered the runner-up.  In the event of a tie for first place, a three-hole aggregate playoff will be held to determine the championship team</w:t>
      </w:r>
      <w:r w:rsidR="002727A8">
        <w:rPr>
          <w:rFonts w:ascii="Times New Roman" w:hAnsi="Times New Roman" w:cs="Times New Roman"/>
        </w:rPr>
        <w:t>, provided the course can accommodate the extra holes</w:t>
      </w:r>
      <w:r>
        <w:rPr>
          <w:rFonts w:ascii="Times New Roman" w:hAnsi="Times New Roman" w:cs="Times New Roman"/>
        </w:rPr>
        <w:t>.  In the event that there is still a tie, co-champions will be declared.</w:t>
      </w:r>
    </w:p>
    <w:p w14:paraId="31486D9E" w14:textId="77777777" w:rsidR="006A35AC" w:rsidRPr="006A35AC" w:rsidRDefault="006A35AC" w:rsidP="006A35AC">
      <w:pPr>
        <w:pStyle w:val="ListParagraph"/>
        <w:rPr>
          <w:rFonts w:ascii="Times New Roman" w:hAnsi="Times New Roman" w:cs="Times New Roman"/>
        </w:rPr>
      </w:pPr>
    </w:p>
    <w:p w14:paraId="42A217C5" w14:textId="77777777" w:rsidR="006A35AC" w:rsidRDefault="006A35AC" w:rsidP="006A35AC">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Spectators</w:t>
      </w:r>
      <w:r>
        <w:rPr>
          <w:rFonts w:ascii="Times New Roman" w:hAnsi="Times New Roman" w:cs="Times New Roman"/>
        </w:rPr>
        <w:t xml:space="preserve"> – During the CIAC State Championship tournaments for boys and girls, and for the State Open Tournament, spectators will be allowed on the course providing the course hosting the event allows spectators.  Spectators must follow the course and PGA regulations for proximity to golfers.  Spectators may cheer but may not have any communication with the golfers.</w:t>
      </w:r>
    </w:p>
    <w:p w14:paraId="5F76C472" w14:textId="77777777" w:rsidR="007558D8" w:rsidRDefault="007558D8" w:rsidP="007558D8">
      <w:pPr>
        <w:spacing w:after="0" w:line="240" w:lineRule="auto"/>
        <w:rPr>
          <w:rFonts w:ascii="Times New Roman" w:hAnsi="Times New Roman" w:cs="Times New Roman"/>
        </w:rPr>
      </w:pPr>
    </w:p>
    <w:p w14:paraId="6A5B281F" w14:textId="77777777" w:rsidR="007558D8" w:rsidRDefault="007558D8" w:rsidP="007558D8">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The rules for spectators should be disseminated by the school’s coach and/or athletic director to parents prior to the tournament.  Spectator rules are available at </w:t>
      </w:r>
      <w:hyperlink r:id="rId19" w:history="1">
        <w:r w:rsidRPr="006F5DBD">
          <w:rPr>
            <w:rStyle w:val="Hyperlink"/>
            <w:rFonts w:ascii="Times New Roman" w:hAnsi="Times New Roman" w:cs="Times New Roman"/>
          </w:rPr>
          <w:t>www.casciac.org</w:t>
        </w:r>
      </w:hyperlink>
      <w:r>
        <w:rPr>
          <w:rFonts w:ascii="Times New Roman" w:hAnsi="Times New Roman" w:cs="Times New Roman"/>
        </w:rPr>
        <w:t xml:space="preserve"> on the golf web site.</w:t>
      </w:r>
    </w:p>
    <w:p w14:paraId="32CA1ACE" w14:textId="598ADCE7" w:rsidR="007558D8" w:rsidRDefault="007558D8" w:rsidP="007558D8">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Parents and spectators may not give scores of other competitors to golfers during the state tournament nor in the State Open.  This is considered coaching and violates the spectator code of conduct.</w:t>
      </w:r>
    </w:p>
    <w:p w14:paraId="0E73110E" w14:textId="20E2A05D" w:rsidR="007558D8" w:rsidRPr="004F286A" w:rsidRDefault="007558D8" w:rsidP="00850B73">
      <w:pPr>
        <w:rPr>
          <w:rFonts w:ascii="Times New Roman" w:hAnsi="Times New Roman" w:cs="Times New Roman"/>
        </w:rPr>
      </w:pPr>
    </w:p>
    <w:p w14:paraId="6F61ECBF" w14:textId="77777777" w:rsidR="007558D8" w:rsidRDefault="007558D8" w:rsidP="00755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Ties</w:t>
      </w:r>
      <w:r>
        <w:rPr>
          <w:rFonts w:ascii="Times New Roman" w:hAnsi="Times New Roman" w:cs="Times New Roman"/>
        </w:rPr>
        <w:t xml:space="preserve"> – Plaques will be given to the winning school and the runner-up school in each division.  Medals will be awarded to the winning team members and the winning individual player and the runner-up in each division.  In the event of a tie for a team championship, a three-hole aggregate score playoff will be used to determine the champion.  If this does not resolve the championship, co-champions will be declared.  In the event of a tie for individual honors, duplicate medals will be awarded to each individual involved in the tie.</w:t>
      </w:r>
    </w:p>
    <w:p w14:paraId="1AC4511A" w14:textId="77777777" w:rsidR="007558D8" w:rsidRDefault="007558D8" w:rsidP="007558D8">
      <w:pPr>
        <w:spacing w:after="0" w:line="240" w:lineRule="auto"/>
        <w:rPr>
          <w:rFonts w:ascii="Times New Roman" w:hAnsi="Times New Roman" w:cs="Times New Roman"/>
        </w:rPr>
      </w:pPr>
    </w:p>
    <w:p w14:paraId="786813B4" w14:textId="1E4AC042" w:rsidR="007558D8" w:rsidRDefault="007558D8" w:rsidP="00755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Distance Measuring Devices</w:t>
      </w:r>
      <w:r>
        <w:rPr>
          <w:rFonts w:ascii="Times New Roman" w:hAnsi="Times New Roman" w:cs="Times New Roman"/>
        </w:rPr>
        <w:t xml:space="preserve"> – The CIAC Golf Committee, in accordance with USGA Rule 14-3 will allow a player to use a distance-measuring device at the state championships.  Players may not use measuring devices, including smartphones, to measure other conditions that might affect their play (</w:t>
      </w:r>
      <w:proofErr w:type="gramStart"/>
      <w:r>
        <w:rPr>
          <w:rFonts w:ascii="Times New Roman" w:hAnsi="Times New Roman" w:cs="Times New Roman"/>
        </w:rPr>
        <w:t>e.g.</w:t>
      </w:r>
      <w:proofErr w:type="gramEnd"/>
      <w:r>
        <w:rPr>
          <w:rFonts w:ascii="Times New Roman" w:hAnsi="Times New Roman" w:cs="Times New Roman"/>
        </w:rPr>
        <w:t xml:space="preserve"> gradient, wind speed, temperature, etc.)</w:t>
      </w:r>
    </w:p>
    <w:p w14:paraId="77EB02FB" w14:textId="77777777" w:rsidR="00183DCD" w:rsidRPr="00183DCD" w:rsidRDefault="00183DCD" w:rsidP="00183DCD">
      <w:pPr>
        <w:pStyle w:val="ListParagraph"/>
        <w:spacing w:after="0" w:line="240" w:lineRule="auto"/>
        <w:rPr>
          <w:rFonts w:ascii="Times New Roman" w:hAnsi="Times New Roman" w:cs="Times New Roman"/>
        </w:rPr>
      </w:pPr>
    </w:p>
    <w:p w14:paraId="45391E43" w14:textId="6D97E9A3" w:rsidR="007558D8" w:rsidRDefault="007558D8" w:rsidP="00755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“X” Rule for the Girls Tournament</w:t>
      </w:r>
      <w:r>
        <w:rPr>
          <w:rFonts w:ascii="Times New Roman" w:hAnsi="Times New Roman" w:cs="Times New Roman"/>
        </w:rPr>
        <w:t xml:space="preserve"> – The “X” Rule will apply for the girls’ tournament.</w:t>
      </w:r>
    </w:p>
    <w:p w14:paraId="3B4AB832" w14:textId="77777777" w:rsidR="007558D8" w:rsidRPr="007558D8" w:rsidRDefault="007558D8" w:rsidP="007558D8">
      <w:pPr>
        <w:pStyle w:val="ListParagraph"/>
        <w:rPr>
          <w:rFonts w:ascii="Times New Roman" w:hAnsi="Times New Roman" w:cs="Times New Roman"/>
        </w:rPr>
      </w:pPr>
    </w:p>
    <w:p w14:paraId="3C89376C" w14:textId="77777777" w:rsidR="007558D8" w:rsidRDefault="007558D8" w:rsidP="00755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Coaches</w:t>
      </w:r>
      <w:r>
        <w:rPr>
          <w:rFonts w:ascii="Times New Roman" w:hAnsi="Times New Roman" w:cs="Times New Roman"/>
        </w:rPr>
        <w:t xml:space="preserve"> – Teams must have a certified coach or bona fide faculty member as an advisor with them.  Coaches or other faculty members will not be allowed to play the course.  Coaches or other faculty members accompanying teams shall accept marshaling assignments as assigned by the chairman of the committee / site director if they are not coaching on the course.  Only one certified coach will be allowed to coach on the course during the championships.  Any individual or team entering the tournament must have a certified coach with him/her as an advisor.  Unaccompanied teams or individuals will be disqualified.</w:t>
      </w:r>
    </w:p>
    <w:p w14:paraId="771FFB3B" w14:textId="77777777" w:rsidR="007558D8" w:rsidRPr="007558D8" w:rsidRDefault="007558D8" w:rsidP="007558D8">
      <w:pPr>
        <w:pStyle w:val="ListParagraph"/>
        <w:rPr>
          <w:rFonts w:ascii="Times New Roman" w:hAnsi="Times New Roman" w:cs="Times New Roman"/>
        </w:rPr>
      </w:pPr>
    </w:p>
    <w:p w14:paraId="20F5EDD6" w14:textId="77777777" w:rsidR="007558D8" w:rsidRDefault="007558D8" w:rsidP="00755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Coaching on the Course</w:t>
      </w:r>
      <w:r>
        <w:rPr>
          <w:rFonts w:ascii="Times New Roman" w:hAnsi="Times New Roman" w:cs="Times New Roman"/>
        </w:rPr>
        <w:t xml:space="preserve"> – The following provisions for the CIAC Golf Championships are intended for coaches to provide as much support as possible while remembering that players compete themselves during </w:t>
      </w:r>
      <w:r>
        <w:rPr>
          <w:rFonts w:ascii="Times New Roman" w:hAnsi="Times New Roman" w:cs="Times New Roman"/>
        </w:rPr>
        <w:lastRenderedPageBreak/>
        <w:t>competitions and to help improve the pace of play.  During the CIAC Championships one school designated certified coach with proper lanyard ID will be allowed to coach/advise players from his/her school team during play.</w:t>
      </w:r>
    </w:p>
    <w:p w14:paraId="15B1F7B2" w14:textId="77777777" w:rsidR="008968EC" w:rsidRDefault="008968EC" w:rsidP="008968EC">
      <w:pPr>
        <w:spacing w:after="0" w:line="240" w:lineRule="auto"/>
        <w:rPr>
          <w:rFonts w:ascii="Times New Roman" w:hAnsi="Times New Roman" w:cs="Times New Roman"/>
        </w:rPr>
      </w:pPr>
    </w:p>
    <w:p w14:paraId="6778300B" w14:textId="77777777" w:rsidR="008968EC" w:rsidRDefault="002433F0" w:rsidP="002433F0">
      <w:pPr>
        <w:spacing w:after="0" w:line="240" w:lineRule="auto"/>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The USGA definition of “advice” will be adhered to in the state championship competition.  “Advice is any counsel or suggestion that could influence a player in determining his/her play, the choice of club or method of making a stroke”.</w:t>
      </w:r>
    </w:p>
    <w:p w14:paraId="08D801AC" w14:textId="77777777" w:rsidR="002433F0" w:rsidRDefault="002433F0" w:rsidP="002433F0">
      <w:pPr>
        <w:spacing w:after="0" w:line="240" w:lineRule="auto"/>
        <w:ind w:left="720"/>
        <w:rPr>
          <w:rFonts w:ascii="Times New Roman" w:hAnsi="Times New Roman" w:cs="Times New Roman"/>
        </w:rPr>
      </w:pPr>
    </w:p>
    <w:p w14:paraId="61C4D7A2" w14:textId="77777777" w:rsidR="002433F0" w:rsidRDefault="002433F0" w:rsidP="002433F0">
      <w:pPr>
        <w:spacing w:after="0" w:line="240" w:lineRule="auto"/>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Information on the rules or on matters of public knowledge, such as position of hazards or the position of the flag stick on the putting surface is allowed.</w:t>
      </w:r>
    </w:p>
    <w:p w14:paraId="57914BE0" w14:textId="77777777" w:rsidR="002433F0" w:rsidRDefault="002433F0" w:rsidP="002433F0">
      <w:pPr>
        <w:spacing w:after="0" w:line="240" w:lineRule="auto"/>
        <w:ind w:left="1440" w:hanging="720"/>
        <w:rPr>
          <w:rFonts w:ascii="Times New Roman" w:hAnsi="Times New Roman" w:cs="Times New Roman"/>
        </w:rPr>
      </w:pPr>
    </w:p>
    <w:p w14:paraId="7C18AB09" w14:textId="77777777" w:rsidR="002433F0" w:rsidRDefault="002433F0" w:rsidP="002433F0">
      <w:pPr>
        <w:spacing w:after="0" w:line="240" w:lineRule="auto"/>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Coaching may begin (give advice) once all players have completed teeing off.  Coaches may continue to provide advice and support until play has reached the putting surface at which time coaching shall cease.  Coaching from green to tee is allowed but once the players are on the tee, coaching is suspended until all players have teed off.</w:t>
      </w:r>
    </w:p>
    <w:p w14:paraId="5966703A" w14:textId="77777777" w:rsidR="002433F0" w:rsidRDefault="002433F0" w:rsidP="002433F0">
      <w:pPr>
        <w:spacing w:after="0" w:line="240" w:lineRule="auto"/>
        <w:ind w:left="1440" w:hanging="720"/>
        <w:rPr>
          <w:rFonts w:ascii="Times New Roman" w:hAnsi="Times New Roman" w:cs="Times New Roman"/>
        </w:rPr>
      </w:pPr>
    </w:p>
    <w:p w14:paraId="49EC59EE" w14:textId="77777777" w:rsidR="002433F0" w:rsidRDefault="002433F0" w:rsidP="002433F0">
      <w:pPr>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Players must proceed immediately to the next hole without delay – the pace of play in the state championship is of paramount importance to all the competitors.  Any</w:t>
      </w:r>
      <w:r w:rsidR="00413FE3">
        <w:rPr>
          <w:rFonts w:ascii="Times New Roman" w:hAnsi="Times New Roman" w:cs="Times New Roman"/>
        </w:rPr>
        <w:t xml:space="preserve"> violation of USGA Rule 5.6a. “Unreasonable Delay of Play” may be subject to a two-stroke penalty for the first offense and disqualification for the second offense.  Coaches should assist in monitoring not only their own player(s), but all players in the competition.</w:t>
      </w:r>
    </w:p>
    <w:p w14:paraId="0B42D8C7" w14:textId="77777777" w:rsidR="00413FE3" w:rsidRDefault="00413FE3" w:rsidP="00413FE3">
      <w:pPr>
        <w:spacing w:after="0" w:line="240" w:lineRule="auto"/>
        <w:rPr>
          <w:rFonts w:ascii="Times New Roman" w:hAnsi="Times New Roman" w:cs="Times New Roman"/>
        </w:rPr>
      </w:pPr>
    </w:p>
    <w:p w14:paraId="1E83118D" w14:textId="77777777" w:rsidR="00413FE3" w:rsidRDefault="00413FE3" w:rsidP="00413FE3">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u w:val="single"/>
        </w:rPr>
        <w:t>Guidelines for Coaching During the Championship</w:t>
      </w:r>
    </w:p>
    <w:p w14:paraId="25451E19" w14:textId="77777777" w:rsidR="00413FE3" w:rsidRDefault="00413FE3" w:rsidP="00413FE3">
      <w:pPr>
        <w:spacing w:after="0" w:line="240" w:lineRule="auto"/>
        <w:rPr>
          <w:rFonts w:ascii="Times New Roman" w:hAnsi="Times New Roman" w:cs="Times New Roman"/>
        </w:rPr>
      </w:pPr>
    </w:p>
    <w:p w14:paraId="67A070AF" w14:textId="77777777" w:rsidR="00413FE3" w:rsidRDefault="00413FE3" w:rsidP="00413FE3">
      <w:pPr>
        <w:spacing w:after="0" w:line="240" w:lineRule="auto"/>
        <w:ind w:left="720"/>
        <w:rPr>
          <w:rFonts w:ascii="Times New Roman" w:hAnsi="Times New Roman" w:cs="Times New Roman"/>
        </w:rPr>
      </w:pPr>
      <w:r>
        <w:rPr>
          <w:rFonts w:ascii="Times New Roman" w:hAnsi="Times New Roman" w:cs="Times New Roman"/>
          <w:b/>
        </w:rPr>
        <w:t>COACHES MAY</w:t>
      </w:r>
      <w:r>
        <w:rPr>
          <w:rFonts w:ascii="Times New Roman" w:hAnsi="Times New Roman" w:cs="Times New Roman"/>
        </w:rPr>
        <w:t>:</w:t>
      </w:r>
    </w:p>
    <w:p w14:paraId="110FCDFB" w14:textId="77777777" w:rsidR="00413FE3" w:rsidRDefault="00413FE3" w:rsidP="00413FE3">
      <w:pPr>
        <w:spacing w:after="0" w:line="240" w:lineRule="auto"/>
        <w:ind w:left="720"/>
        <w:rPr>
          <w:rFonts w:ascii="Times New Roman" w:hAnsi="Times New Roman" w:cs="Times New Roman"/>
        </w:rPr>
      </w:pPr>
    </w:p>
    <w:p w14:paraId="265DD8F2" w14:textId="77777777" w:rsidR="00413FE3" w:rsidRDefault="00413FE3" w:rsidP="00413FE3">
      <w:pPr>
        <w:pStyle w:val="ListParagraph"/>
        <w:spacing w:after="0" w:line="240" w:lineRule="auto"/>
        <w:ind w:left="144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Talk to their player after all players have teed off and until the player has arrived on the putting surface.</w:t>
      </w:r>
    </w:p>
    <w:p w14:paraId="79588FAE" w14:textId="77777777" w:rsidR="00413FE3" w:rsidRDefault="00413FE3" w:rsidP="000F1BF2">
      <w:pPr>
        <w:pStyle w:val="ListParagraph"/>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Give advice to their player on matters such as club selection, wind direction, stance, grip, hole strategy, swing adjustments and mental adjustments.</w:t>
      </w:r>
    </w:p>
    <w:p w14:paraId="522A8C37" w14:textId="567C7369" w:rsidR="00177A27" w:rsidRPr="00177A27" w:rsidRDefault="00413FE3" w:rsidP="00B24E7E">
      <w:pPr>
        <w:pStyle w:val="ListParagraph"/>
        <w:spacing w:after="0" w:line="240" w:lineRule="auto"/>
        <w:ind w:left="360"/>
        <w:rPr>
          <w:rFonts w:ascii="Times New Roman" w:hAnsi="Times New Roman" w:cs="Times New Roman"/>
        </w:rPr>
      </w:pPr>
      <w:r>
        <w:rPr>
          <w:rFonts w:ascii="Times New Roman" w:hAnsi="Times New Roman" w:cs="Times New Roman"/>
        </w:rPr>
        <w:tab/>
        <w:t>*</w:t>
      </w:r>
      <w:r>
        <w:rPr>
          <w:rFonts w:ascii="Times New Roman" w:hAnsi="Times New Roman" w:cs="Times New Roman"/>
        </w:rPr>
        <w:tab/>
        <w:t>Talk</w:t>
      </w:r>
      <w:r w:rsidR="000F1BF2">
        <w:rPr>
          <w:rFonts w:ascii="Times New Roman" w:hAnsi="Times New Roman" w:cs="Times New Roman"/>
        </w:rPr>
        <w:t xml:space="preserve"> to all players about rule options when asked by a player for advice.</w:t>
      </w:r>
    </w:p>
    <w:p w14:paraId="1EA91D58" w14:textId="150A7628" w:rsidR="000F1BF2" w:rsidRDefault="000F1BF2" w:rsidP="00413FE3">
      <w:pPr>
        <w:pStyle w:val="ListParagraph"/>
        <w:spacing w:after="0" w:line="240" w:lineRule="auto"/>
        <w:ind w:left="360"/>
        <w:rPr>
          <w:rFonts w:ascii="Times New Roman" w:hAnsi="Times New Roman" w:cs="Times New Roman"/>
        </w:rPr>
      </w:pPr>
      <w:r>
        <w:rPr>
          <w:rFonts w:ascii="Times New Roman" w:hAnsi="Times New Roman" w:cs="Times New Roman"/>
        </w:rPr>
        <w:tab/>
        <w:t>*</w:t>
      </w:r>
      <w:r>
        <w:rPr>
          <w:rFonts w:ascii="Times New Roman" w:hAnsi="Times New Roman" w:cs="Times New Roman"/>
        </w:rPr>
        <w:tab/>
        <w:t>Answer public knowledge information to all players in the group when asked to do so.</w:t>
      </w:r>
    </w:p>
    <w:p w14:paraId="58D76FD1" w14:textId="77777777" w:rsidR="000F1BF2" w:rsidRDefault="000F1BF2" w:rsidP="000F1BF2">
      <w:pPr>
        <w:pStyle w:val="ListParagraph"/>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Help players look for a lost ball, provided that the USGA rules governing lost balls are adhere to.  (USGA Rule 18)</w:t>
      </w:r>
    </w:p>
    <w:p w14:paraId="5BE97D44" w14:textId="77777777" w:rsidR="000F1BF2" w:rsidRDefault="000F1BF2" w:rsidP="000F1BF2">
      <w:pPr>
        <w:pStyle w:val="ListParagraph"/>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Although it is preferred that coaches walk the course when coaching their players, motorized carts may be rented by the coaches at their expense with the site director’s and club pro’s approval.  A coach may share a cart with another designated coach from another school.</w:t>
      </w:r>
    </w:p>
    <w:p w14:paraId="27777977" w14:textId="31C0CC34" w:rsidR="000F1BF2" w:rsidRDefault="000F1BF2" w:rsidP="000F1BF2">
      <w:pPr>
        <w:pStyle w:val="ListParagraph"/>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Coaches </w:t>
      </w:r>
      <w:r w:rsidRPr="00B24E7E">
        <w:rPr>
          <w:rFonts w:ascii="Times New Roman" w:hAnsi="Times New Roman" w:cs="Times New Roman"/>
          <w:strike/>
          <w:highlight w:val="yellow"/>
        </w:rPr>
        <w:t>may</w:t>
      </w:r>
      <w:r>
        <w:rPr>
          <w:rFonts w:ascii="Times New Roman" w:hAnsi="Times New Roman" w:cs="Times New Roman"/>
        </w:rPr>
        <w:t xml:space="preserve"> </w:t>
      </w:r>
      <w:proofErr w:type="gramStart"/>
      <w:r w:rsidR="00B24E7E" w:rsidRPr="00B24E7E">
        <w:rPr>
          <w:rFonts w:ascii="Times New Roman" w:hAnsi="Times New Roman" w:cs="Times New Roman"/>
          <w:highlight w:val="yellow"/>
        </w:rPr>
        <w:t>are</w:t>
      </w:r>
      <w:proofErr w:type="gramEnd"/>
      <w:r w:rsidR="00B24E7E" w:rsidRPr="00B24E7E">
        <w:rPr>
          <w:rFonts w:ascii="Times New Roman" w:hAnsi="Times New Roman" w:cs="Times New Roman"/>
          <w:highlight w:val="yellow"/>
        </w:rPr>
        <w:t xml:space="preserve"> required to</w:t>
      </w:r>
      <w:r w:rsidR="00B24E7E">
        <w:rPr>
          <w:rFonts w:ascii="Times New Roman" w:hAnsi="Times New Roman" w:cs="Times New Roman"/>
        </w:rPr>
        <w:t xml:space="preserve"> </w:t>
      </w:r>
      <w:r>
        <w:rPr>
          <w:rFonts w:ascii="Times New Roman" w:hAnsi="Times New Roman" w:cs="Times New Roman"/>
        </w:rPr>
        <w:t>monitor sportsmanship and report unsportsmanlike behavior to the tournament management.</w:t>
      </w:r>
    </w:p>
    <w:p w14:paraId="2D7B82F4" w14:textId="77777777" w:rsidR="000F1BF2" w:rsidRDefault="000F1BF2" w:rsidP="000F1BF2">
      <w:pPr>
        <w:pStyle w:val="ListParagraph"/>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Contact the rules official via cell phone </w:t>
      </w:r>
      <w:r w:rsidRPr="00B24E7E">
        <w:rPr>
          <w:rFonts w:ascii="Times New Roman" w:hAnsi="Times New Roman" w:cs="Times New Roman"/>
          <w:strike/>
          <w:highlight w:val="yellow"/>
        </w:rPr>
        <w:t>(a cell phone may only be used by the coach when seeking an official rules interpretation or in an emergency)</w:t>
      </w:r>
      <w:r>
        <w:rPr>
          <w:rFonts w:ascii="Times New Roman" w:hAnsi="Times New Roman" w:cs="Times New Roman"/>
        </w:rPr>
        <w:t xml:space="preserve"> for a rules interpretation when requested to do so by a player.</w:t>
      </w:r>
    </w:p>
    <w:p w14:paraId="31E4D556" w14:textId="77F642EB" w:rsidR="000F1BF2" w:rsidRDefault="000F1BF2" w:rsidP="000F1BF2">
      <w:pPr>
        <w:spacing w:after="0" w:line="240" w:lineRule="auto"/>
        <w:jc w:val="center"/>
        <w:rPr>
          <w:rFonts w:ascii="Times New Roman" w:hAnsi="Times New Roman" w:cs="Times New Roman"/>
        </w:rPr>
      </w:pPr>
    </w:p>
    <w:p w14:paraId="32D90668"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i/>
        </w:rPr>
        <w:t>Additional Examples to Help Improve Place of Play</w:t>
      </w:r>
      <w:r>
        <w:rPr>
          <w:rFonts w:ascii="Times New Roman" w:hAnsi="Times New Roman" w:cs="Times New Roman"/>
        </w:rPr>
        <w:t>:</w:t>
      </w:r>
    </w:p>
    <w:p w14:paraId="4AD7862B" w14:textId="77777777" w:rsidR="000F1BF2" w:rsidRDefault="000F1BF2" w:rsidP="000F1BF2">
      <w:pPr>
        <w:spacing w:after="0" w:line="240" w:lineRule="auto"/>
        <w:rPr>
          <w:rFonts w:ascii="Times New Roman" w:hAnsi="Times New Roman" w:cs="Times New Roman"/>
        </w:rPr>
      </w:pPr>
    </w:p>
    <w:p w14:paraId="4942F6EA"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Coaches may fix ball marks as needed on the putting surface when players are exiting the green.</w:t>
      </w:r>
    </w:p>
    <w:p w14:paraId="290739F0"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Coaches may rake the bunkers, which would help the pace of play.</w:t>
      </w:r>
    </w:p>
    <w:p w14:paraId="1546783E"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Coaches may advise players where to leave their bag in proximity to the next tee.</w:t>
      </w:r>
    </w:p>
    <w:p w14:paraId="4B7FA403" w14:textId="77777777" w:rsidR="000F1BF2" w:rsidRDefault="000F1BF2" w:rsidP="000F1BF2">
      <w:pPr>
        <w:spacing w:after="0" w:line="240" w:lineRule="auto"/>
        <w:rPr>
          <w:rFonts w:ascii="Times New Roman" w:hAnsi="Times New Roman" w:cs="Times New Roman"/>
        </w:rPr>
      </w:pPr>
    </w:p>
    <w:p w14:paraId="7AC3D77C"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COACHES MAY NOT</w:t>
      </w:r>
      <w:r>
        <w:rPr>
          <w:rFonts w:ascii="Times New Roman" w:hAnsi="Times New Roman" w:cs="Times New Roman"/>
        </w:rPr>
        <w:t>:</w:t>
      </w:r>
    </w:p>
    <w:p w14:paraId="462EAC6E" w14:textId="77777777" w:rsidR="000F1BF2" w:rsidRDefault="000F1BF2" w:rsidP="000F1BF2">
      <w:pPr>
        <w:spacing w:after="0" w:line="240" w:lineRule="auto"/>
        <w:rPr>
          <w:rFonts w:ascii="Times New Roman" w:hAnsi="Times New Roman" w:cs="Times New Roman"/>
        </w:rPr>
      </w:pPr>
    </w:p>
    <w:p w14:paraId="0799BF85"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Provide advice to their player once the player is on the putting surface.</w:t>
      </w:r>
    </w:p>
    <w:p w14:paraId="305516B4"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Read putts for a player at any time.</w:t>
      </w:r>
    </w:p>
    <w:p w14:paraId="4B54B282"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Offer advice to players from another school.</w:t>
      </w:r>
    </w:p>
    <w:p w14:paraId="0B510B22"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Caddy for their player.</w:t>
      </w:r>
    </w:p>
    <w:p w14:paraId="3F24CC07"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lastRenderedPageBreak/>
        <w:tab/>
        <w:t>*</w:t>
      </w:r>
      <w:r>
        <w:rPr>
          <w:rFonts w:ascii="Times New Roman" w:hAnsi="Times New Roman" w:cs="Times New Roman"/>
        </w:rPr>
        <w:tab/>
        <w:t>Keep the official scorecard for their player.</w:t>
      </w:r>
    </w:p>
    <w:p w14:paraId="01B3F69F"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Raise their voice in such a manner to interrupt play anywhere on the course.</w:t>
      </w:r>
    </w:p>
    <w:p w14:paraId="7008EF93" w14:textId="77777777" w:rsidR="000F1BF2" w:rsidRDefault="000F1BF2" w:rsidP="000F1BF2">
      <w:pPr>
        <w:spacing w:after="0" w:line="240" w:lineRule="auto"/>
        <w:rPr>
          <w:rFonts w:ascii="Times New Roman" w:hAnsi="Times New Roman" w:cs="Times New Roman"/>
        </w:rPr>
      </w:pPr>
      <w:r>
        <w:rPr>
          <w:rFonts w:ascii="Times New Roman" w:hAnsi="Times New Roman" w:cs="Times New Roman"/>
        </w:rPr>
        <w:tab/>
        <w:t>*</w:t>
      </w:r>
      <w:r>
        <w:rPr>
          <w:rFonts w:ascii="Times New Roman" w:hAnsi="Times New Roman" w:cs="Times New Roman"/>
        </w:rPr>
        <w:tab/>
        <w:t>Coaches may not assess penalties to a player.</w:t>
      </w:r>
    </w:p>
    <w:p w14:paraId="21DBD4FD" w14:textId="77777777" w:rsidR="000F1BF2" w:rsidRDefault="000F1BF2" w:rsidP="000F1BF2">
      <w:pPr>
        <w:spacing w:after="0" w:line="240" w:lineRule="auto"/>
        <w:ind w:left="1440" w:hanging="720"/>
        <w:rPr>
          <w:rFonts w:ascii="Times New Roman" w:hAnsi="Times New Roman" w:cs="Times New Roman"/>
        </w:rPr>
      </w:pPr>
      <w:r>
        <w:rPr>
          <w:rFonts w:ascii="Times New Roman" w:hAnsi="Times New Roman" w:cs="Times New Roman"/>
        </w:rPr>
        <w:t>*</w:t>
      </w:r>
      <w:r>
        <w:rPr>
          <w:rFonts w:ascii="Times New Roman" w:hAnsi="Times New Roman" w:cs="Times New Roman"/>
        </w:rPr>
        <w:tab/>
        <w:t>Coaches may not give rule interpretations.  They can only remind players of option and the need to follow the rules.</w:t>
      </w:r>
    </w:p>
    <w:p w14:paraId="0986BEC3" w14:textId="1DF546A7" w:rsidR="000F1BF2" w:rsidRDefault="000F1BF2" w:rsidP="000F1BF2">
      <w:pPr>
        <w:spacing w:after="0" w:line="240" w:lineRule="auto"/>
        <w:rPr>
          <w:rFonts w:ascii="Times New Roman" w:hAnsi="Times New Roman" w:cs="Times New Roman"/>
        </w:rPr>
      </w:pPr>
    </w:p>
    <w:p w14:paraId="65A42DFC" w14:textId="77777777" w:rsidR="00D31197" w:rsidRDefault="00D31197" w:rsidP="000F1BF2">
      <w:pPr>
        <w:spacing w:after="0" w:line="240" w:lineRule="auto"/>
        <w:rPr>
          <w:rFonts w:ascii="Times New Roman" w:hAnsi="Times New Roman" w:cs="Times New Roman"/>
        </w:rPr>
      </w:pPr>
    </w:p>
    <w:p w14:paraId="1150F1F2" w14:textId="77777777" w:rsidR="000F1BF2" w:rsidRDefault="000F1BF2"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STATE OPEN TOURNAMENT</w:t>
      </w:r>
    </w:p>
    <w:p w14:paraId="695E7FBE" w14:textId="77777777" w:rsidR="000F1BF2" w:rsidRDefault="000F1BF2" w:rsidP="000F1BF2">
      <w:pPr>
        <w:spacing w:after="0" w:line="240" w:lineRule="auto"/>
        <w:rPr>
          <w:rFonts w:ascii="Times New Roman" w:hAnsi="Times New Roman" w:cs="Times New Roman"/>
        </w:rPr>
      </w:pPr>
    </w:p>
    <w:p w14:paraId="69578A04" w14:textId="3F6A1959" w:rsidR="000F1BF2" w:rsidRDefault="000F1BF2" w:rsidP="000F1BF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The Open Tournament will only be played during the spring season </w:t>
      </w:r>
      <w:r w:rsidRPr="00B24E7E">
        <w:rPr>
          <w:rFonts w:ascii="Times New Roman" w:hAnsi="Times New Roman" w:cs="Times New Roman"/>
          <w:strike/>
          <w:highlight w:val="yellow"/>
        </w:rPr>
        <w:t>for the 202</w:t>
      </w:r>
      <w:r w:rsidR="00495E3B" w:rsidRPr="00B24E7E">
        <w:rPr>
          <w:rFonts w:ascii="Times New Roman" w:hAnsi="Times New Roman" w:cs="Times New Roman"/>
          <w:strike/>
          <w:highlight w:val="yellow"/>
        </w:rPr>
        <w:t>2</w:t>
      </w:r>
      <w:r w:rsidRPr="00B24E7E">
        <w:rPr>
          <w:rFonts w:ascii="Times New Roman" w:hAnsi="Times New Roman" w:cs="Times New Roman"/>
          <w:strike/>
          <w:highlight w:val="yellow"/>
        </w:rPr>
        <w:t>-2</w:t>
      </w:r>
      <w:r w:rsidR="00495E3B" w:rsidRPr="00B24E7E">
        <w:rPr>
          <w:rFonts w:ascii="Times New Roman" w:hAnsi="Times New Roman" w:cs="Times New Roman"/>
          <w:strike/>
          <w:highlight w:val="yellow"/>
        </w:rPr>
        <w:t>3</w:t>
      </w:r>
      <w:r w:rsidRPr="00B24E7E">
        <w:rPr>
          <w:rFonts w:ascii="Times New Roman" w:hAnsi="Times New Roman" w:cs="Times New Roman"/>
          <w:strike/>
          <w:highlight w:val="yellow"/>
        </w:rPr>
        <w:t xml:space="preserve"> school year.</w:t>
      </w:r>
    </w:p>
    <w:p w14:paraId="5E56AE2B" w14:textId="77777777" w:rsidR="000F1BF2" w:rsidRDefault="000F1BF2" w:rsidP="000F1BF2">
      <w:pPr>
        <w:spacing w:after="0" w:line="240" w:lineRule="auto"/>
        <w:rPr>
          <w:rFonts w:ascii="Times New Roman" w:hAnsi="Times New Roman" w:cs="Times New Roman"/>
        </w:rPr>
      </w:pPr>
    </w:p>
    <w:p w14:paraId="3E6484FB" w14:textId="645B374F" w:rsidR="000F1BF2" w:rsidRDefault="000F1BF2" w:rsidP="000F1BF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To qualify for the Open</w:t>
      </w:r>
      <w:r w:rsidR="00495E3B">
        <w:rPr>
          <w:rFonts w:ascii="Times New Roman" w:hAnsi="Times New Roman" w:cs="Times New Roman"/>
        </w:rPr>
        <w:t>,</w:t>
      </w:r>
      <w:r>
        <w:rPr>
          <w:rFonts w:ascii="Times New Roman" w:hAnsi="Times New Roman" w:cs="Times New Roman"/>
        </w:rPr>
        <w:t xml:space="preserve"> boys need to achieve a (</w:t>
      </w:r>
      <w:r w:rsidR="00297897">
        <w:rPr>
          <w:rFonts w:ascii="Times New Roman" w:hAnsi="Times New Roman" w:cs="Times New Roman"/>
        </w:rPr>
        <w:t>3.00</w:t>
      </w:r>
      <w:r>
        <w:rPr>
          <w:rFonts w:ascii="Times New Roman" w:hAnsi="Times New Roman" w:cs="Times New Roman"/>
        </w:rPr>
        <w:t>) average or better during the regular season.  Girls need to achieve an (</w:t>
      </w:r>
      <w:r w:rsidR="00297897">
        <w:rPr>
          <w:rFonts w:ascii="Times New Roman" w:hAnsi="Times New Roman" w:cs="Times New Roman"/>
        </w:rPr>
        <w:t>8.00</w:t>
      </w:r>
      <w:r>
        <w:rPr>
          <w:rFonts w:ascii="Times New Roman" w:hAnsi="Times New Roman" w:cs="Times New Roman"/>
        </w:rPr>
        <w:t xml:space="preserve">) average or better during the regular season or be the individual winner during their divisional tournament.  </w:t>
      </w:r>
      <w:r w:rsidR="00B03C2B">
        <w:rPr>
          <w:rFonts w:ascii="Times New Roman" w:hAnsi="Times New Roman" w:cs="Times New Roman"/>
        </w:rPr>
        <w:t>Head coaches should inform players who are eligible for the Open of the date and time of the tournament.  Coaches should anticipate if their players may be in contention for qualifying throughout the season and communicate the date, time and site of the Open to the student.</w:t>
      </w:r>
    </w:p>
    <w:p w14:paraId="314E7776" w14:textId="77777777" w:rsidR="00B03C2B" w:rsidRPr="00B03C2B" w:rsidRDefault="00B03C2B" w:rsidP="00B03C2B">
      <w:pPr>
        <w:pStyle w:val="ListParagraph"/>
        <w:rPr>
          <w:rFonts w:ascii="Times New Roman" w:hAnsi="Times New Roman" w:cs="Times New Roman"/>
        </w:rPr>
      </w:pPr>
    </w:p>
    <w:p w14:paraId="2A49C163" w14:textId="77777777" w:rsidR="00B03C2B" w:rsidRDefault="00B03C2B" w:rsidP="000F1BF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The top three medalists and ties in each division automatically qualify for the Open tournament.</w:t>
      </w:r>
    </w:p>
    <w:p w14:paraId="6A8CAC6F" w14:textId="77777777" w:rsidR="00B03C2B" w:rsidRPr="00B03C2B" w:rsidRDefault="00B03C2B" w:rsidP="00B03C2B">
      <w:pPr>
        <w:pStyle w:val="ListParagraph"/>
        <w:rPr>
          <w:rFonts w:ascii="Times New Roman" w:hAnsi="Times New Roman" w:cs="Times New Roman"/>
        </w:rPr>
      </w:pPr>
    </w:p>
    <w:p w14:paraId="31C00461" w14:textId="77777777" w:rsidR="00B03C2B" w:rsidRDefault="00B03C2B" w:rsidP="000F1BF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Each golfer must have a coach attend the Open.</w:t>
      </w:r>
    </w:p>
    <w:p w14:paraId="2E74BFDA" w14:textId="77777777" w:rsidR="00B03C2B" w:rsidRPr="00B03C2B" w:rsidRDefault="00B03C2B" w:rsidP="00B03C2B">
      <w:pPr>
        <w:pStyle w:val="ListParagraph"/>
        <w:rPr>
          <w:rFonts w:ascii="Times New Roman" w:hAnsi="Times New Roman" w:cs="Times New Roman"/>
        </w:rPr>
      </w:pPr>
    </w:p>
    <w:p w14:paraId="4FF0D407" w14:textId="77777777" w:rsidR="00B03C2B" w:rsidRDefault="00B03C2B" w:rsidP="000F1BF2">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You do not need to enter a player into the Open tournament.  Players will automatically qualify and be seeded into the tournament.</w:t>
      </w:r>
    </w:p>
    <w:p w14:paraId="6502F578" w14:textId="77777777" w:rsidR="00B03C2B" w:rsidRPr="006D1CE1" w:rsidRDefault="00B03C2B" w:rsidP="006D1CE1">
      <w:pPr>
        <w:ind w:left="360"/>
        <w:rPr>
          <w:rFonts w:ascii="Times New Roman" w:hAnsi="Times New Roman" w:cs="Times New Roman"/>
        </w:rPr>
      </w:pPr>
    </w:p>
    <w:p w14:paraId="3D8FF022" w14:textId="77777777" w:rsidR="00B03C2B" w:rsidRDefault="00B03C2B"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BOYS NEW ENGLAND INDIVIDUAL GOLF TOURNAMENT</w:t>
      </w:r>
    </w:p>
    <w:p w14:paraId="55FC25A3" w14:textId="77777777" w:rsidR="00B03C2B" w:rsidRDefault="00B03C2B" w:rsidP="00B03C2B">
      <w:pPr>
        <w:spacing w:after="0" w:line="240" w:lineRule="auto"/>
        <w:rPr>
          <w:rFonts w:ascii="Times New Roman" w:hAnsi="Times New Roman" w:cs="Times New Roman"/>
        </w:rPr>
      </w:pPr>
    </w:p>
    <w:p w14:paraId="453CBD86" w14:textId="77777777" w:rsidR="00B03C2B" w:rsidRDefault="00B03C2B" w:rsidP="00B03C2B">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u w:val="single"/>
        </w:rPr>
        <w:t xml:space="preserve">Eligibility </w:t>
      </w:r>
      <w:r>
        <w:rPr>
          <w:rFonts w:ascii="Times New Roman" w:hAnsi="Times New Roman" w:cs="Times New Roman"/>
        </w:rPr>
        <w:t xml:space="preserve"> - Only boys who play golf in the Fall can qualify for the boys’ New England Individual Golf Tournament.  Boys listed on the school’s golf team eligibility form will be eligible to compete in the boys New England.</w:t>
      </w:r>
    </w:p>
    <w:p w14:paraId="463F9951" w14:textId="1C9DBBE0" w:rsidR="00B03C2B" w:rsidRDefault="00B03C2B" w:rsidP="00B24E7E">
      <w:pPr>
        <w:spacing w:after="0" w:line="240" w:lineRule="auto"/>
        <w:rPr>
          <w:rFonts w:ascii="Times New Roman" w:hAnsi="Times New Roman" w:cs="Times New Roman"/>
        </w:rPr>
      </w:pPr>
    </w:p>
    <w:p w14:paraId="10E997E3" w14:textId="77777777" w:rsidR="00B03C2B" w:rsidRDefault="00B03C2B" w:rsidP="00B03C2B">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u w:val="single"/>
        </w:rPr>
        <w:t>To Qualify</w:t>
      </w:r>
      <w:r>
        <w:rPr>
          <w:rFonts w:ascii="Times New Roman" w:hAnsi="Times New Roman" w:cs="Times New Roman"/>
        </w:rPr>
        <w:t xml:space="preserve"> – Boys who finish as one of the top three (3) medalists (and ties) in each of the Divisions for a total of six, plus;</w:t>
      </w:r>
    </w:p>
    <w:p w14:paraId="6C74A2AC" w14:textId="77777777" w:rsidR="00B03C2B" w:rsidRPr="00B03C2B" w:rsidRDefault="00B03C2B" w:rsidP="00B03C2B">
      <w:pPr>
        <w:pStyle w:val="ListParagraph"/>
        <w:rPr>
          <w:rFonts w:ascii="Times New Roman" w:hAnsi="Times New Roman" w:cs="Times New Roman"/>
        </w:rPr>
      </w:pPr>
    </w:p>
    <w:p w14:paraId="51919E10" w14:textId="77777777" w:rsidR="00B03C2B" w:rsidRDefault="00B03C2B" w:rsidP="00B03C2B">
      <w:pPr>
        <w:pStyle w:val="ListParagraph"/>
        <w:spacing w:after="0" w:line="240" w:lineRule="auto"/>
        <w:rPr>
          <w:rFonts w:ascii="Times New Roman" w:hAnsi="Times New Roman" w:cs="Times New Roman"/>
        </w:rPr>
      </w:pPr>
      <w:r>
        <w:rPr>
          <w:rFonts w:ascii="Times New Roman" w:hAnsi="Times New Roman" w:cs="Times New Roman"/>
        </w:rPr>
        <w:t>The next six spots will be filled by the Coordinator by going down the individual forms and selecting the next lowest OCR until a minimum of 12 players are confirmed.</w:t>
      </w:r>
    </w:p>
    <w:p w14:paraId="5A69B622" w14:textId="77777777" w:rsidR="00B03C2B" w:rsidRDefault="00B03C2B" w:rsidP="00B03C2B">
      <w:pPr>
        <w:spacing w:after="0" w:line="240" w:lineRule="auto"/>
        <w:rPr>
          <w:rFonts w:ascii="Times New Roman" w:hAnsi="Times New Roman" w:cs="Times New Roman"/>
        </w:rPr>
      </w:pPr>
    </w:p>
    <w:p w14:paraId="247D2CE4" w14:textId="77777777" w:rsidR="00B03C2B" w:rsidRDefault="00B03C2B" w:rsidP="00B03C2B">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u w:val="single"/>
        </w:rPr>
        <w:t>Information</w:t>
      </w:r>
      <w:r>
        <w:rPr>
          <w:rFonts w:ascii="Times New Roman" w:hAnsi="Times New Roman" w:cs="Times New Roman"/>
        </w:rPr>
        <w:t xml:space="preserve"> – All information pertaining to the New England’s will be handed to the individual golfers at their division tournament.</w:t>
      </w:r>
    </w:p>
    <w:p w14:paraId="712FE7F0" w14:textId="77777777" w:rsidR="00B03C2B" w:rsidRDefault="00B03C2B" w:rsidP="00B03C2B">
      <w:pPr>
        <w:spacing w:after="0" w:line="240" w:lineRule="auto"/>
        <w:rPr>
          <w:rFonts w:ascii="Times New Roman" w:hAnsi="Times New Roman" w:cs="Times New Roman"/>
        </w:rPr>
      </w:pPr>
    </w:p>
    <w:p w14:paraId="55E1DC78" w14:textId="77777777" w:rsidR="00B03C2B" w:rsidRDefault="00B03C2B" w:rsidP="00B03C2B">
      <w:pPr>
        <w:pStyle w:val="ListParagraph"/>
        <w:numPr>
          <w:ilvl w:val="0"/>
          <w:numId w:val="22"/>
        </w:numPr>
        <w:spacing w:after="0" w:line="240" w:lineRule="auto"/>
        <w:rPr>
          <w:rFonts w:ascii="Times New Roman" w:hAnsi="Times New Roman" w:cs="Times New Roman"/>
        </w:rPr>
      </w:pPr>
      <w:r>
        <w:rPr>
          <w:rFonts w:ascii="Times New Roman" w:hAnsi="Times New Roman" w:cs="Times New Roman"/>
          <w:b/>
          <w:u w:val="single"/>
        </w:rPr>
        <w:t>Coaches</w:t>
      </w:r>
      <w:r>
        <w:rPr>
          <w:rFonts w:ascii="Times New Roman" w:hAnsi="Times New Roman" w:cs="Times New Roman"/>
        </w:rPr>
        <w:t xml:space="preserve"> – Coaches are responsible for contacting the New England Coordinator within 48 hours of the division tournament’s conclusion to confirm entry.  The boys’ coordinator is Brett Franklin.  (Listed under “Contact”)</w:t>
      </w:r>
    </w:p>
    <w:p w14:paraId="54D3D237" w14:textId="3B85BEE3" w:rsidR="00413FE3" w:rsidRDefault="00413FE3" w:rsidP="00B03C2B">
      <w:pPr>
        <w:spacing w:after="0" w:line="240" w:lineRule="auto"/>
        <w:jc w:val="center"/>
        <w:rPr>
          <w:rFonts w:ascii="Times New Roman" w:hAnsi="Times New Roman" w:cs="Times New Roman"/>
        </w:rPr>
      </w:pPr>
    </w:p>
    <w:p w14:paraId="5D347407" w14:textId="77777777" w:rsidR="00297897" w:rsidRDefault="00297897" w:rsidP="00B03C2B">
      <w:pPr>
        <w:spacing w:after="0" w:line="240" w:lineRule="auto"/>
        <w:jc w:val="center"/>
        <w:rPr>
          <w:rFonts w:ascii="Times New Roman" w:hAnsi="Times New Roman" w:cs="Times New Roman"/>
        </w:rPr>
      </w:pPr>
    </w:p>
    <w:p w14:paraId="40540789" w14:textId="77777777" w:rsidR="00B03C2B" w:rsidRDefault="00B03C2B"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GIRLS NEW ENGLAND INDIVIDUAL GOLF TOURNAMENT</w:t>
      </w:r>
    </w:p>
    <w:p w14:paraId="72B1E82F" w14:textId="77777777" w:rsidR="00B03C2B" w:rsidRDefault="00B03C2B" w:rsidP="00B03C2B">
      <w:pPr>
        <w:spacing w:after="0" w:line="240" w:lineRule="auto"/>
        <w:rPr>
          <w:rFonts w:ascii="Times New Roman" w:hAnsi="Times New Roman" w:cs="Times New Roman"/>
        </w:rPr>
      </w:pPr>
    </w:p>
    <w:p w14:paraId="2E2555FA" w14:textId="369A7D8C" w:rsidR="00B03C2B" w:rsidRDefault="00B03C2B" w:rsidP="00B03C2B">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u w:val="single"/>
        </w:rPr>
        <w:t>Eligibility</w:t>
      </w:r>
      <w:r>
        <w:rPr>
          <w:rFonts w:ascii="Times New Roman" w:hAnsi="Times New Roman" w:cs="Times New Roman"/>
        </w:rPr>
        <w:t xml:space="preserve"> – Only girls who play golf in the Fall can qualify for the New England tournament.  For the Fall of 202</w:t>
      </w:r>
      <w:r w:rsidR="00A90717">
        <w:rPr>
          <w:rFonts w:ascii="Times New Roman" w:hAnsi="Times New Roman" w:cs="Times New Roman"/>
        </w:rPr>
        <w:t>2</w:t>
      </w:r>
      <w:r>
        <w:rPr>
          <w:rFonts w:ascii="Times New Roman" w:hAnsi="Times New Roman" w:cs="Times New Roman"/>
        </w:rPr>
        <w:t xml:space="preserve"> this would mean that a girl would have to play on a boys</w:t>
      </w:r>
      <w:r w:rsidR="00A90717">
        <w:rPr>
          <w:rFonts w:ascii="Times New Roman" w:hAnsi="Times New Roman" w:cs="Times New Roman"/>
        </w:rPr>
        <w:t>’</w:t>
      </w:r>
      <w:r>
        <w:rPr>
          <w:rFonts w:ascii="Times New Roman" w:hAnsi="Times New Roman" w:cs="Times New Roman"/>
        </w:rPr>
        <w:t xml:space="preserve"> team in the Fall to qualify.  Girls listed on the school’s golf team eligibility form will be eligible to compete in the Girls New England.  Girls do not have to play in any minimum number of matches.</w:t>
      </w:r>
    </w:p>
    <w:p w14:paraId="696017E2" w14:textId="77777777" w:rsidR="00C26DC8" w:rsidRDefault="00C26DC8" w:rsidP="00C26DC8">
      <w:pPr>
        <w:spacing w:after="0" w:line="240" w:lineRule="auto"/>
        <w:rPr>
          <w:rFonts w:ascii="Times New Roman" w:hAnsi="Times New Roman" w:cs="Times New Roman"/>
        </w:rPr>
      </w:pPr>
    </w:p>
    <w:p w14:paraId="26811E8E" w14:textId="77777777" w:rsidR="00C26DC8" w:rsidRDefault="00C26DC8" w:rsidP="00C26DC8">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u w:val="single"/>
        </w:rPr>
        <w:t>Nominations</w:t>
      </w:r>
      <w:r>
        <w:rPr>
          <w:rFonts w:ascii="Times New Roman" w:hAnsi="Times New Roman" w:cs="Times New Roman"/>
        </w:rPr>
        <w:t xml:space="preserve"> – Girls playing in the Fall who want to play in the New England tournament must be nominated by their coach and selected by the golf committee.  The student’s coach must send a letter detailing the player’s qualifications.  Nominations must be sent to the New England Tournament Girls Coordinator.</w:t>
      </w:r>
    </w:p>
    <w:p w14:paraId="427E052D" w14:textId="77777777" w:rsidR="00C26DC8" w:rsidRPr="00C26DC8" w:rsidRDefault="00C26DC8" w:rsidP="00C26DC8">
      <w:pPr>
        <w:pStyle w:val="ListParagraph"/>
        <w:rPr>
          <w:rFonts w:ascii="Times New Roman" w:hAnsi="Times New Roman" w:cs="Times New Roman"/>
        </w:rPr>
      </w:pPr>
    </w:p>
    <w:p w14:paraId="77997625" w14:textId="77777777" w:rsidR="00C26DC8" w:rsidRDefault="00C26DC8" w:rsidP="00C26DC8">
      <w:pPr>
        <w:pStyle w:val="ListParagraph"/>
        <w:numPr>
          <w:ilvl w:val="0"/>
          <w:numId w:val="23"/>
        </w:numPr>
        <w:spacing w:after="0" w:line="240" w:lineRule="auto"/>
        <w:rPr>
          <w:rFonts w:ascii="Times New Roman" w:hAnsi="Times New Roman" w:cs="Times New Roman"/>
        </w:rPr>
      </w:pPr>
      <w:r>
        <w:rPr>
          <w:rFonts w:ascii="Times New Roman" w:hAnsi="Times New Roman" w:cs="Times New Roman"/>
          <w:b/>
          <w:u w:val="single"/>
        </w:rPr>
        <w:t>Information</w:t>
      </w:r>
      <w:r>
        <w:rPr>
          <w:rFonts w:ascii="Times New Roman" w:hAnsi="Times New Roman" w:cs="Times New Roman"/>
        </w:rPr>
        <w:t xml:space="preserve"> – All information pertaining to the New England’s will be sent to the accepted players’ coach.  The girls’ coordinator is Rich Condon (Listed under “Contacts”)</w:t>
      </w:r>
    </w:p>
    <w:p w14:paraId="555671BC" w14:textId="5FCF44BD" w:rsidR="00C26DC8" w:rsidRPr="00F86E03" w:rsidRDefault="00C26DC8" w:rsidP="00F86E03">
      <w:pPr>
        <w:ind w:left="360"/>
        <w:rPr>
          <w:rFonts w:ascii="Times New Roman" w:hAnsi="Times New Roman" w:cs="Times New Roman"/>
        </w:rPr>
      </w:pPr>
    </w:p>
    <w:p w14:paraId="705622B8" w14:textId="77777777" w:rsidR="00C26DC8" w:rsidRDefault="00C26DC8"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CIAC GOLF COMMITTEE</w:t>
      </w:r>
    </w:p>
    <w:p w14:paraId="337EDC7D" w14:textId="77777777" w:rsidR="00C26DC8" w:rsidRDefault="00C26DC8" w:rsidP="00C26DC8">
      <w:pPr>
        <w:spacing w:after="0" w:line="240" w:lineRule="auto"/>
        <w:rPr>
          <w:rFonts w:ascii="Times New Roman" w:hAnsi="Times New Roman" w:cs="Times New Roman"/>
        </w:rPr>
      </w:pPr>
    </w:p>
    <w:p w14:paraId="24DD73C4" w14:textId="6B8A4FFF" w:rsidR="00C26DC8" w:rsidRDefault="00C26DC8" w:rsidP="00C26DC8">
      <w:pPr>
        <w:spacing w:after="0" w:line="240" w:lineRule="auto"/>
        <w:ind w:left="360"/>
        <w:rPr>
          <w:rFonts w:ascii="Times New Roman" w:hAnsi="Times New Roman" w:cs="Times New Roman"/>
        </w:rPr>
      </w:pPr>
      <w:r>
        <w:rPr>
          <w:rFonts w:ascii="Times New Roman" w:hAnsi="Times New Roman" w:cs="Times New Roman"/>
        </w:rPr>
        <w:t>The CIAC Golf Committee members are listed on the CIAC web site at casciac.org.</w:t>
      </w:r>
    </w:p>
    <w:p w14:paraId="5EAEDD33" w14:textId="72E48FDE" w:rsidR="00C26DC8" w:rsidRDefault="00C26DC8" w:rsidP="00C26DC8">
      <w:pPr>
        <w:spacing w:after="0" w:line="240" w:lineRule="auto"/>
        <w:rPr>
          <w:rFonts w:ascii="Times New Roman" w:hAnsi="Times New Roman" w:cs="Times New Roman"/>
        </w:rPr>
      </w:pPr>
    </w:p>
    <w:p w14:paraId="45702857" w14:textId="77777777" w:rsidR="00D93BD4" w:rsidRDefault="00D93BD4" w:rsidP="00C26DC8">
      <w:pPr>
        <w:spacing w:after="0" w:line="240" w:lineRule="auto"/>
        <w:rPr>
          <w:rFonts w:ascii="Times New Roman" w:hAnsi="Times New Roman" w:cs="Times New Roman"/>
        </w:rPr>
      </w:pPr>
    </w:p>
    <w:p w14:paraId="7568D3CD" w14:textId="77777777" w:rsidR="00C26DC8" w:rsidRDefault="00C26DC8"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SPORTSMANSHIP</w:t>
      </w:r>
    </w:p>
    <w:p w14:paraId="51925D5A" w14:textId="77777777" w:rsidR="00C26DC8" w:rsidRDefault="00C26DC8" w:rsidP="00C26DC8">
      <w:pPr>
        <w:spacing w:after="0" w:line="240" w:lineRule="auto"/>
        <w:rPr>
          <w:rFonts w:ascii="Times New Roman" w:hAnsi="Times New Roman" w:cs="Times New Roman"/>
        </w:rPr>
      </w:pPr>
    </w:p>
    <w:p w14:paraId="77142587" w14:textId="77777777" w:rsidR="00C26DC8" w:rsidRPr="00552DD3" w:rsidRDefault="00C26DC8" w:rsidP="00C26DC8">
      <w:pPr>
        <w:spacing w:after="0" w:line="240" w:lineRule="auto"/>
        <w:ind w:left="360"/>
        <w:rPr>
          <w:rFonts w:ascii="Times New Roman" w:hAnsi="Times New Roman" w:cs="Times New Roman"/>
          <w:strike/>
          <w:highlight w:val="yellow"/>
        </w:rPr>
      </w:pPr>
      <w:r w:rsidRPr="00552DD3">
        <w:rPr>
          <w:rFonts w:ascii="Times New Roman" w:hAnsi="Times New Roman" w:cs="Times New Roman"/>
          <w:strike/>
          <w:highlight w:val="yellow"/>
        </w:rPr>
        <w:t>Member schools are expected to conduct their relations with each other at all levels of competition in a spirit of good sportsmanship.  Everyone involved has the obligation to see clearly his/her influence and act accordingly.  The CIAC acknowledges that the school administration is responsible for the athletic program, including the making of broad and specific policies and procedures relating to sportsmanship and the conduct of activities in the school.  To that end, the CIAC urges each school principal to adopt the following sportsmanship procedures and standards for their school and to champion the “Class Act” sportsmanship program as these standards will be used in all CIAC post-season contests.</w:t>
      </w:r>
    </w:p>
    <w:p w14:paraId="5AF09218" w14:textId="77777777" w:rsidR="00C26DC8" w:rsidRPr="00552DD3" w:rsidRDefault="00C26DC8" w:rsidP="00C26DC8">
      <w:pPr>
        <w:spacing w:after="0" w:line="240" w:lineRule="auto"/>
        <w:ind w:left="360"/>
        <w:rPr>
          <w:rFonts w:ascii="Times New Roman" w:hAnsi="Times New Roman" w:cs="Times New Roman"/>
          <w:strike/>
          <w:highlight w:val="yellow"/>
        </w:rPr>
      </w:pPr>
    </w:p>
    <w:p w14:paraId="5A218BD8" w14:textId="3EFDC12D" w:rsidR="00C26DC8" w:rsidRDefault="00C26DC8" w:rsidP="00C26DC8">
      <w:pPr>
        <w:spacing w:after="0" w:line="240" w:lineRule="auto"/>
        <w:ind w:left="360"/>
        <w:rPr>
          <w:rFonts w:ascii="Times New Roman" w:hAnsi="Times New Roman" w:cs="Times New Roman"/>
          <w:strike/>
        </w:rPr>
      </w:pPr>
      <w:r w:rsidRPr="00552DD3">
        <w:rPr>
          <w:rFonts w:ascii="Times New Roman" w:hAnsi="Times New Roman" w:cs="Times New Roman"/>
          <w:b/>
          <w:strike/>
          <w:highlight w:val="yellow"/>
          <w:u w:val="single"/>
        </w:rPr>
        <w:t xml:space="preserve">CIAC Sportsmanship Guidelines </w:t>
      </w:r>
      <w:r w:rsidRPr="00552DD3">
        <w:rPr>
          <w:rFonts w:ascii="Times New Roman" w:hAnsi="Times New Roman" w:cs="Times New Roman"/>
          <w:strike/>
          <w:highlight w:val="yellow"/>
        </w:rPr>
        <w:t xml:space="preserve"> - The CIAC Standards for sportsmanship as defined in the Class Act program are found at </w:t>
      </w:r>
      <w:hyperlink r:id="rId20" w:history="1">
        <w:r w:rsidRPr="00552DD3">
          <w:rPr>
            <w:rStyle w:val="Hyperlink"/>
            <w:rFonts w:ascii="Times New Roman" w:hAnsi="Times New Roman" w:cs="Times New Roman"/>
            <w:strike/>
            <w:highlight w:val="yellow"/>
          </w:rPr>
          <w:t>http://ciacsports.com/site/?page_id=10438</w:t>
        </w:r>
      </w:hyperlink>
      <w:r w:rsidRPr="00552DD3">
        <w:rPr>
          <w:rFonts w:ascii="Times New Roman" w:hAnsi="Times New Roman" w:cs="Times New Roman"/>
          <w:strike/>
        </w:rPr>
        <w:t xml:space="preserve"> </w:t>
      </w:r>
    </w:p>
    <w:p w14:paraId="27E8C154" w14:textId="77777777" w:rsidR="00552DD3" w:rsidRPr="00552DD3" w:rsidRDefault="00552DD3" w:rsidP="00C26DC8">
      <w:pPr>
        <w:spacing w:after="0" w:line="240" w:lineRule="auto"/>
        <w:ind w:left="360"/>
        <w:rPr>
          <w:rFonts w:ascii="Times New Roman" w:hAnsi="Times New Roman" w:cs="Times New Roman"/>
          <w:strike/>
        </w:rPr>
      </w:pPr>
    </w:p>
    <w:p w14:paraId="4B3EB049" w14:textId="6A3D484E" w:rsidR="00552DD3" w:rsidRPr="00B24E7E" w:rsidRDefault="00552DD3" w:rsidP="00552DD3">
      <w:pPr>
        <w:rPr>
          <w:rFonts w:ascii="Times New Roman" w:hAnsi="Times New Roman" w:cs="Times New Roman"/>
        </w:rPr>
      </w:pPr>
      <w:r w:rsidRPr="00552DD3">
        <w:rPr>
          <w:rFonts w:ascii="Times New Roman" w:hAnsi="Times New Roman" w:cs="Times New Roman"/>
          <w:color w:val="000000"/>
          <w:highlight w:val="yellow"/>
        </w:rPr>
        <w:t xml:space="preserve">Member schools are expected to conduct their relations with each other at all levels of competition in a spirit of good sportsmanship.   The school administration is responsible for the athletic program, including the policies and procedures relating to sportsmanship and the conduct of activities in the school.  The CIAC “Class Act” standards will be used in all CIAC contests. The CIAC Standards for Sportsmanship as defined in the Class Act program are found at </w:t>
      </w:r>
      <w:hyperlink r:id="rId21" w:tgtFrame="_blank" w:history="1">
        <w:r w:rsidRPr="00552DD3">
          <w:rPr>
            <w:rStyle w:val="Hyperlink"/>
            <w:rFonts w:ascii="Times New Roman" w:hAnsi="Times New Roman" w:cs="Times New Roman"/>
            <w:highlight w:val="yellow"/>
          </w:rPr>
          <w:t>http://ciacsports.com/site/?page_id=10438</w:t>
        </w:r>
      </w:hyperlink>
    </w:p>
    <w:p w14:paraId="53FEB13D" w14:textId="7AC872A2" w:rsidR="00C26DC8" w:rsidRDefault="00C26DC8" w:rsidP="00C26DC8">
      <w:pPr>
        <w:spacing w:after="0" w:line="240" w:lineRule="auto"/>
        <w:rPr>
          <w:rFonts w:ascii="Times New Roman" w:hAnsi="Times New Roman" w:cs="Times New Roman"/>
          <w:b/>
          <w:u w:val="single"/>
        </w:rPr>
      </w:pPr>
    </w:p>
    <w:p w14:paraId="76E2B9AB" w14:textId="77777777" w:rsidR="00D93BD4" w:rsidRDefault="00D93BD4" w:rsidP="00C26DC8">
      <w:pPr>
        <w:spacing w:after="0" w:line="240" w:lineRule="auto"/>
        <w:rPr>
          <w:rFonts w:ascii="Times New Roman" w:hAnsi="Times New Roman" w:cs="Times New Roman"/>
          <w:b/>
          <w:u w:val="single"/>
        </w:rPr>
      </w:pPr>
    </w:p>
    <w:p w14:paraId="6CE24DD8" w14:textId="77777777" w:rsidR="00C26DC8" w:rsidRDefault="00C26DC8"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MEDICAL AND SAFETY REGULATIONS</w:t>
      </w:r>
    </w:p>
    <w:p w14:paraId="40D14BC2" w14:textId="77777777" w:rsidR="00C26DC8" w:rsidRDefault="00C26DC8" w:rsidP="00C26DC8">
      <w:pPr>
        <w:spacing w:after="0" w:line="240" w:lineRule="auto"/>
        <w:rPr>
          <w:rFonts w:ascii="Times New Roman" w:hAnsi="Times New Roman" w:cs="Times New Roman"/>
        </w:rPr>
      </w:pPr>
    </w:p>
    <w:p w14:paraId="385427B8" w14:textId="77777777" w:rsidR="00C26DC8" w:rsidRDefault="00C26DC8" w:rsidP="00C26DC8">
      <w:pPr>
        <w:spacing w:after="0" w:line="240" w:lineRule="auto"/>
        <w:ind w:left="360"/>
        <w:rPr>
          <w:rFonts w:ascii="Times New Roman" w:hAnsi="Times New Roman" w:cs="Times New Roman"/>
        </w:rPr>
      </w:pPr>
      <w:r>
        <w:rPr>
          <w:rFonts w:ascii="Times New Roman" w:hAnsi="Times New Roman" w:cs="Times New Roman"/>
        </w:rPr>
        <w:t>Medical regulations, expectations and certifications are stated in the CIAC medical handbook.  Coaches, trainers, athletic directors are expected to maintain certifications and follow the procedures as described in the CIAC Medical Handbook and as required by law.</w:t>
      </w:r>
    </w:p>
    <w:p w14:paraId="0F849A4F" w14:textId="77777777" w:rsidR="00C26DC8" w:rsidRDefault="00C26DC8" w:rsidP="00C26DC8">
      <w:pPr>
        <w:spacing w:after="0" w:line="240" w:lineRule="auto"/>
        <w:rPr>
          <w:rFonts w:ascii="Times New Roman" w:hAnsi="Times New Roman" w:cs="Times New Roman"/>
        </w:rPr>
      </w:pPr>
    </w:p>
    <w:p w14:paraId="6D2081B8" w14:textId="32F11637" w:rsidR="00B24E7E" w:rsidRDefault="00B24E7E">
      <w:pPr>
        <w:rPr>
          <w:rFonts w:ascii="Times New Roman" w:hAnsi="Times New Roman" w:cs="Times New Roman"/>
        </w:rPr>
      </w:pPr>
      <w:r>
        <w:rPr>
          <w:rFonts w:ascii="Times New Roman" w:hAnsi="Times New Roman" w:cs="Times New Roman"/>
        </w:rPr>
        <w:br w:type="page"/>
      </w:r>
    </w:p>
    <w:p w14:paraId="65EE057C" w14:textId="77777777" w:rsidR="00C26DC8" w:rsidRDefault="00C26DC8" w:rsidP="00F32B8B">
      <w:pPr>
        <w:spacing w:after="0" w:line="240" w:lineRule="auto"/>
        <w:jc w:val="center"/>
        <w:rPr>
          <w:rFonts w:ascii="Times New Roman" w:hAnsi="Times New Roman" w:cs="Times New Roman"/>
        </w:rPr>
      </w:pPr>
    </w:p>
    <w:p w14:paraId="3753F33C" w14:textId="77777777" w:rsidR="00C26DC8" w:rsidRPr="00BF7DCE" w:rsidRDefault="00C26DC8" w:rsidP="00B24E7E">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u w:val="single"/>
        </w:rPr>
        <w:t>CERTIFICATIONS / COACHING CERTIFICATIONS</w:t>
      </w:r>
    </w:p>
    <w:p w14:paraId="2AA7290D" w14:textId="77777777" w:rsidR="00BF7DCE" w:rsidRDefault="00BF7DCE" w:rsidP="00BF7DCE">
      <w:pPr>
        <w:spacing w:after="0" w:line="240" w:lineRule="auto"/>
        <w:rPr>
          <w:rFonts w:ascii="Times New Roman" w:hAnsi="Times New Roman" w:cs="Times New Roman"/>
        </w:rPr>
      </w:pPr>
    </w:p>
    <w:p w14:paraId="69DEB2E8" w14:textId="77777777" w:rsidR="00BF7DCE" w:rsidRPr="007813E1" w:rsidRDefault="00C7399F"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Coaching Education Overview - </w:t>
      </w:r>
      <w:r w:rsidR="00BF7DCE" w:rsidRPr="007813E1">
        <w:rPr>
          <w:rFonts w:ascii="Times New Roman" w:hAnsi="Times New Roman" w:cs="Times New Roman"/>
        </w:rPr>
        <w:t xml:space="preserve">Required coaching certifications, including medical certifications, can be found at this link:  </w:t>
      </w:r>
      <w:hyperlink r:id="rId22" w:history="1">
        <w:r w:rsidR="00BF7DCE" w:rsidRPr="007813E1">
          <w:rPr>
            <w:rStyle w:val="Hyperlink"/>
            <w:rFonts w:ascii="Times New Roman" w:hAnsi="Times New Roman" w:cs="Times New Roman"/>
          </w:rPr>
          <w:t>http://www.ctcoachinged.org/</w:t>
        </w:r>
      </w:hyperlink>
    </w:p>
    <w:p w14:paraId="1F8270A9" w14:textId="77777777" w:rsidR="00BF7DCE" w:rsidRDefault="00BF7DCE" w:rsidP="00BF7DCE">
      <w:pPr>
        <w:spacing w:after="0" w:line="240" w:lineRule="auto"/>
        <w:rPr>
          <w:rFonts w:ascii="Times New Roman" w:hAnsi="Times New Roman" w:cs="Times New Roman"/>
        </w:rPr>
      </w:pPr>
    </w:p>
    <w:p w14:paraId="6A28B8F7" w14:textId="6924431F" w:rsidR="00C7399F" w:rsidRDefault="00C7399F" w:rsidP="00C739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Information on Coaching Permit Renewal for the State of Connecticut can be found at:  </w:t>
      </w:r>
      <w:hyperlink r:id="rId23" w:history="1">
        <w:r w:rsidR="000E5633" w:rsidRPr="00B50A60">
          <w:rPr>
            <w:rStyle w:val="Hyperlink"/>
            <w:rFonts w:ascii="Times New Roman" w:hAnsi="Times New Roman" w:cs="Times New Roman"/>
          </w:rPr>
          <w:t>https://portal.ct.gov/SDE/Certification/Coaching-Permit-First-Time-Issuance</w:t>
        </w:r>
      </w:hyperlink>
    </w:p>
    <w:p w14:paraId="374CD710" w14:textId="77777777" w:rsidR="00C7399F" w:rsidRDefault="00C7399F" w:rsidP="00C7399F">
      <w:pPr>
        <w:spacing w:after="0" w:line="240" w:lineRule="auto"/>
        <w:ind w:left="720"/>
        <w:rPr>
          <w:rFonts w:ascii="Times New Roman" w:hAnsi="Times New Roman" w:cs="Times New Roman"/>
        </w:rPr>
      </w:pPr>
    </w:p>
    <w:p w14:paraId="19E359E8" w14:textId="77777777" w:rsidR="00BF7DCE" w:rsidRDefault="00BF7DCE"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Temporary coaching permit application can be found at this link:  </w:t>
      </w:r>
      <w:hyperlink r:id="rId24" w:history="1">
        <w:r w:rsidR="005042D9">
          <w:rPr>
            <w:rStyle w:val="Hyperlink"/>
            <w:rFonts w:ascii="Times New Roman" w:hAnsi="Times New Roman" w:cs="Times New Roman"/>
          </w:rPr>
          <w:t>htpps://portal.ct.gov/-/media/SDE/Certification/Forms/ed_186.pdf</w:t>
        </w:r>
      </w:hyperlink>
    </w:p>
    <w:p w14:paraId="41FCCBA2" w14:textId="77777777" w:rsidR="00BF7DCE" w:rsidRPr="006B6F5D" w:rsidRDefault="00BF7DCE" w:rsidP="00BF7DCE">
      <w:pPr>
        <w:pStyle w:val="ListParagraph"/>
        <w:rPr>
          <w:rFonts w:ascii="Times New Roman" w:hAnsi="Times New Roman" w:cs="Times New Roman"/>
        </w:rPr>
      </w:pPr>
    </w:p>
    <w:p w14:paraId="1A1CE217" w14:textId="77777777" w:rsidR="00BF7DCE" w:rsidRDefault="00BF7DCE"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5 Year coaching permit application can be found at this link:  </w:t>
      </w:r>
      <w:hyperlink r:id="rId25" w:history="1">
        <w:r w:rsidRPr="00B660D7">
          <w:rPr>
            <w:rStyle w:val="Hyperlink"/>
            <w:rFonts w:ascii="Times New Roman" w:hAnsi="Times New Roman" w:cs="Times New Roman"/>
          </w:rPr>
          <w:t>http</w:t>
        </w:r>
        <w:r>
          <w:rPr>
            <w:rStyle w:val="Hyperlink"/>
            <w:rFonts w:ascii="Times New Roman" w:hAnsi="Times New Roman" w:cs="Times New Roman"/>
          </w:rPr>
          <w:t>s</w:t>
        </w:r>
        <w:r w:rsidRPr="00B660D7">
          <w:rPr>
            <w:rStyle w:val="Hyperlink"/>
            <w:rFonts w:ascii="Times New Roman" w:hAnsi="Times New Roman" w:cs="Times New Roman"/>
          </w:rPr>
          <w:t>://portal.ct.gov/-/media/SDE/Certification/Forms/ed_185.pdf</w:t>
        </w:r>
      </w:hyperlink>
    </w:p>
    <w:p w14:paraId="611A56D5" w14:textId="77777777" w:rsidR="00BF7DCE" w:rsidRDefault="00BF7DCE" w:rsidP="00BF7DCE">
      <w:pPr>
        <w:pStyle w:val="ListParagraph"/>
        <w:rPr>
          <w:rFonts w:ascii="Times New Roman" w:hAnsi="Times New Roman" w:cs="Times New Roman"/>
        </w:rPr>
      </w:pPr>
    </w:p>
    <w:p w14:paraId="4A821859" w14:textId="77777777" w:rsidR="00C7399F" w:rsidRDefault="00C7399F" w:rsidP="00C739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Coaching Course Registration:  </w:t>
      </w:r>
      <w:hyperlink r:id="rId26" w:history="1">
        <w:r w:rsidRPr="006E0C37">
          <w:rPr>
            <w:rStyle w:val="Hyperlink"/>
            <w:rFonts w:ascii="Times New Roman" w:hAnsi="Times New Roman" w:cs="Times New Roman"/>
          </w:rPr>
          <w:t>http://ctcoachinged.org/Permit.html</w:t>
        </w:r>
      </w:hyperlink>
    </w:p>
    <w:p w14:paraId="7BECE88B" w14:textId="77777777" w:rsidR="00C7399F" w:rsidRDefault="00C7399F" w:rsidP="00BF7DCE">
      <w:pPr>
        <w:pStyle w:val="ListParagraph"/>
        <w:rPr>
          <w:rFonts w:ascii="Times New Roman" w:hAnsi="Times New Roman" w:cs="Times New Roman"/>
        </w:rPr>
      </w:pPr>
    </w:p>
    <w:p w14:paraId="4AA21102" w14:textId="77777777" w:rsidR="00C7399F" w:rsidRDefault="00C7399F" w:rsidP="00C739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Sudden Cardiac Arrest Renewal:  </w:t>
      </w:r>
      <w:hyperlink r:id="rId27" w:history="1">
        <w:r w:rsidRPr="006E0C37">
          <w:rPr>
            <w:rStyle w:val="Hyperlink"/>
            <w:rFonts w:ascii="Times New Roman" w:hAnsi="Times New Roman" w:cs="Times New Roman"/>
          </w:rPr>
          <w:t>https://portal.ct.gov/-/media/SDE/Certification/Coaching/coaches_sudden_cardiac_arrest_awareness_annual_review.pdf?la=en</w:t>
        </w:r>
      </w:hyperlink>
    </w:p>
    <w:p w14:paraId="467364F3" w14:textId="77777777" w:rsidR="00C7399F" w:rsidRPr="006B6F5D" w:rsidRDefault="00C7399F" w:rsidP="00BF7DCE">
      <w:pPr>
        <w:pStyle w:val="ListParagraph"/>
        <w:rPr>
          <w:rFonts w:ascii="Times New Roman" w:hAnsi="Times New Roman" w:cs="Times New Roman"/>
        </w:rPr>
      </w:pPr>
    </w:p>
    <w:p w14:paraId="53F49558" w14:textId="77777777" w:rsidR="00BF7DCE" w:rsidRDefault="00BF7DCE"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Information on concussion training and certification can be found at this link:  </w:t>
      </w:r>
      <w:hyperlink r:id="rId28" w:history="1">
        <w:r w:rsidRPr="006E0C37">
          <w:rPr>
            <w:rStyle w:val="Hyperlink"/>
            <w:rFonts w:ascii="Times New Roman" w:hAnsi="Times New Roman" w:cs="Times New Roman"/>
          </w:rPr>
          <w:t>http://www.ctcoachinged.org/concussionpage.html</w:t>
        </w:r>
      </w:hyperlink>
    </w:p>
    <w:p w14:paraId="69122D5A" w14:textId="77777777" w:rsidR="00BF7DCE" w:rsidRPr="006B6F5D" w:rsidRDefault="00BF7DCE" w:rsidP="00BF7DCE">
      <w:pPr>
        <w:pStyle w:val="ListParagraph"/>
        <w:rPr>
          <w:rFonts w:ascii="Times New Roman" w:hAnsi="Times New Roman" w:cs="Times New Roman"/>
        </w:rPr>
      </w:pPr>
    </w:p>
    <w:p w14:paraId="7962D479" w14:textId="68AB66C4" w:rsidR="00BF7DCE" w:rsidRDefault="00BF7DCE"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Concussion Renewal Form</w:t>
      </w:r>
      <w:r w:rsidR="00C7399F">
        <w:rPr>
          <w:rFonts w:ascii="Times New Roman" w:hAnsi="Times New Roman" w:cs="Times New Roman"/>
        </w:rPr>
        <w:t xml:space="preserve"> for Coaches</w:t>
      </w:r>
      <w:r w:rsidR="000E5633">
        <w:rPr>
          <w:rFonts w:ascii="Times New Roman" w:hAnsi="Times New Roman" w:cs="Times New Roman"/>
        </w:rPr>
        <w:t xml:space="preserve">:  </w:t>
      </w:r>
      <w:hyperlink r:id="rId29" w:history="1">
        <w:r w:rsidR="000E5633" w:rsidRPr="00B50A60">
          <w:rPr>
            <w:rStyle w:val="Hyperlink"/>
            <w:rFonts w:ascii="Times New Roman" w:hAnsi="Times New Roman" w:cs="Times New Roman"/>
          </w:rPr>
          <w:t>https://casci.ac/8237</w:t>
        </w:r>
      </w:hyperlink>
      <w:r w:rsidR="000E5633">
        <w:rPr>
          <w:rFonts w:ascii="Times New Roman" w:hAnsi="Times New Roman" w:cs="Times New Roman"/>
        </w:rPr>
        <w:t xml:space="preserve"> </w:t>
      </w:r>
    </w:p>
    <w:p w14:paraId="5F7E0CAF" w14:textId="77777777" w:rsidR="00BF7DCE" w:rsidRPr="003573F7" w:rsidRDefault="00BF7DCE" w:rsidP="00BF7DCE">
      <w:pPr>
        <w:pStyle w:val="ListParagraph"/>
        <w:rPr>
          <w:rFonts w:ascii="Times New Roman" w:hAnsi="Times New Roman" w:cs="Times New Roman"/>
        </w:rPr>
      </w:pPr>
    </w:p>
    <w:p w14:paraId="01B9709E" w14:textId="77777777" w:rsidR="00BF7DCE" w:rsidRDefault="00BF7DCE"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Mandated Reporter Training:  </w:t>
      </w:r>
      <w:hyperlink r:id="rId30" w:history="1">
        <w:r w:rsidRPr="006E0C37">
          <w:rPr>
            <w:rStyle w:val="Hyperlink"/>
            <w:rFonts w:ascii="Times New Roman" w:hAnsi="Times New Roman" w:cs="Times New Roman"/>
          </w:rPr>
          <w:t>https://portal.ct.gov/DCF/Mandated-Reporter-Training/Home</w:t>
        </w:r>
      </w:hyperlink>
    </w:p>
    <w:p w14:paraId="4222051C" w14:textId="77777777" w:rsidR="00BF7DCE" w:rsidRPr="003573F7" w:rsidRDefault="00BF7DCE" w:rsidP="00BF7DCE">
      <w:pPr>
        <w:pStyle w:val="ListParagraph"/>
        <w:rPr>
          <w:rFonts w:ascii="Times New Roman" w:hAnsi="Times New Roman" w:cs="Times New Roman"/>
        </w:rPr>
      </w:pPr>
    </w:p>
    <w:p w14:paraId="2E2AE75B" w14:textId="77777777" w:rsidR="00BF7DCE" w:rsidRDefault="00BF7DCE" w:rsidP="00BF7DCE">
      <w:pPr>
        <w:pStyle w:val="ListParagraph"/>
        <w:numPr>
          <w:ilvl w:val="0"/>
          <w:numId w:val="24"/>
        </w:numPr>
        <w:spacing w:after="0" w:line="240" w:lineRule="auto"/>
        <w:rPr>
          <w:rFonts w:ascii="Times New Roman" w:hAnsi="Times New Roman" w:cs="Times New Roman"/>
        </w:rPr>
      </w:pPr>
      <w:proofErr w:type="spellStart"/>
      <w:r>
        <w:rPr>
          <w:rFonts w:ascii="Times New Roman" w:hAnsi="Times New Roman" w:cs="Times New Roman"/>
        </w:rPr>
        <w:t>Epipen</w:t>
      </w:r>
      <w:proofErr w:type="spellEnd"/>
      <w:r>
        <w:rPr>
          <w:rFonts w:ascii="Times New Roman" w:hAnsi="Times New Roman" w:cs="Times New Roman"/>
        </w:rPr>
        <w:t xml:space="preserve"> Training:  </w:t>
      </w:r>
      <w:hyperlink r:id="rId31" w:history="1">
        <w:r w:rsidRPr="006E0C37">
          <w:rPr>
            <w:rStyle w:val="Hyperlink"/>
            <w:rFonts w:ascii="Times New Roman" w:hAnsi="Times New Roman" w:cs="Times New Roman"/>
          </w:rPr>
          <w:t>https://www.redcross.org/take-a-class/preview-kits/anaphylaxis-epinephrine-auto-injector</w:t>
        </w:r>
      </w:hyperlink>
    </w:p>
    <w:p w14:paraId="3EFA52EB" w14:textId="77777777" w:rsidR="00BF7DCE" w:rsidRPr="003573F7" w:rsidRDefault="00BF7DCE" w:rsidP="00BF7DCE">
      <w:pPr>
        <w:pStyle w:val="ListParagraph"/>
        <w:rPr>
          <w:rFonts w:ascii="Times New Roman" w:hAnsi="Times New Roman" w:cs="Times New Roman"/>
        </w:rPr>
      </w:pPr>
    </w:p>
    <w:p w14:paraId="244BD871" w14:textId="77777777" w:rsidR="00C7399F" w:rsidRPr="00C7399F" w:rsidRDefault="00BF7DCE" w:rsidP="00BF7DCE">
      <w:pPr>
        <w:pStyle w:val="ListParagraph"/>
        <w:numPr>
          <w:ilvl w:val="0"/>
          <w:numId w:val="24"/>
        </w:numPr>
        <w:spacing w:after="0" w:line="240" w:lineRule="auto"/>
        <w:rPr>
          <w:rStyle w:val="Hyperlink"/>
          <w:rFonts w:ascii="Times New Roman" w:hAnsi="Times New Roman" w:cs="Times New Roman"/>
          <w:color w:val="auto"/>
          <w:u w:val="none"/>
        </w:rPr>
      </w:pPr>
      <w:r>
        <w:rPr>
          <w:rFonts w:ascii="Times New Roman" w:hAnsi="Times New Roman" w:cs="Times New Roman"/>
        </w:rPr>
        <w:t xml:space="preserve">Coaches Guide to Dehydration and Other Heat Illnesses:  </w:t>
      </w:r>
      <w:hyperlink r:id="rId32" w:history="1">
        <w:r w:rsidR="005042D9" w:rsidRPr="005042D9">
          <w:rPr>
            <w:rStyle w:val="Hyperlink"/>
            <w:rFonts w:ascii="Times New Roman" w:hAnsi="Times New Roman" w:cs="Times New Roman"/>
          </w:rPr>
          <w:t>https://www.nata.org/practice-patient-care/health-issues/heat-illness</w:t>
        </w:r>
      </w:hyperlink>
    </w:p>
    <w:p w14:paraId="0CBB1D14" w14:textId="77777777" w:rsidR="00C7399F" w:rsidRPr="00C7399F" w:rsidRDefault="00C7399F" w:rsidP="00C7399F">
      <w:pPr>
        <w:pStyle w:val="ListParagraph"/>
        <w:rPr>
          <w:rFonts w:ascii="Times New Roman" w:hAnsi="Times New Roman" w:cs="Times New Roman"/>
        </w:rPr>
      </w:pPr>
    </w:p>
    <w:p w14:paraId="01573A52" w14:textId="77777777" w:rsidR="00C7399F" w:rsidRDefault="00C7399F"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Heat Illness Legislation for Coaches, Parents and Students:  </w:t>
      </w:r>
      <w:hyperlink r:id="rId33" w:history="1">
        <w:r w:rsidRPr="00A62CA5">
          <w:rPr>
            <w:rStyle w:val="Hyperlink"/>
            <w:rFonts w:ascii="Times New Roman" w:hAnsi="Times New Roman" w:cs="Times New Roman"/>
          </w:rPr>
          <w:t>https://www.cga.ct.gov/2021/ACT/PA/PDF/2021PA-00087-R00HB-06492-PA.PDF</w:t>
        </w:r>
      </w:hyperlink>
    </w:p>
    <w:p w14:paraId="0A651C28" w14:textId="77777777" w:rsidR="00C7399F" w:rsidRPr="00C7399F" w:rsidRDefault="00C7399F" w:rsidP="00C7399F">
      <w:pPr>
        <w:pStyle w:val="ListParagraph"/>
        <w:rPr>
          <w:rFonts w:ascii="Times New Roman" w:hAnsi="Times New Roman" w:cs="Times New Roman"/>
        </w:rPr>
      </w:pPr>
    </w:p>
    <w:p w14:paraId="63F5DF21" w14:textId="77777777" w:rsidR="00C7399F" w:rsidRDefault="00C7399F" w:rsidP="00BF7DCE">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 xml:space="preserve">Exertional Heat Illness Review for Coaches:  </w:t>
      </w:r>
      <w:hyperlink r:id="rId34" w:history="1">
        <w:r w:rsidRPr="00A62CA5">
          <w:rPr>
            <w:rStyle w:val="Hyperlink"/>
            <w:rFonts w:ascii="Times New Roman" w:hAnsi="Times New Roman" w:cs="Times New Roman"/>
          </w:rPr>
          <w:t>http://www.casciac.org/pdfs/ExertionalHeatIllnessReviewSheet.docx</w:t>
        </w:r>
      </w:hyperlink>
    </w:p>
    <w:p w14:paraId="6A7DEDF5" w14:textId="77777777" w:rsidR="00C7399F" w:rsidRPr="00C7399F" w:rsidRDefault="00C7399F" w:rsidP="00C7399F">
      <w:pPr>
        <w:pStyle w:val="ListParagraph"/>
        <w:rPr>
          <w:rFonts w:ascii="Times New Roman" w:hAnsi="Times New Roman" w:cs="Times New Roman"/>
        </w:rPr>
      </w:pPr>
    </w:p>
    <w:p w14:paraId="7C1EC6FD" w14:textId="77777777" w:rsidR="00BF7DCE" w:rsidRPr="005042D9" w:rsidRDefault="005042D9" w:rsidP="00C7399F">
      <w:pPr>
        <w:pStyle w:val="ListParagraph"/>
        <w:spacing w:after="0" w:line="240" w:lineRule="auto"/>
        <w:ind w:left="1080"/>
        <w:rPr>
          <w:rFonts w:ascii="Times New Roman" w:hAnsi="Times New Roman" w:cs="Times New Roman"/>
        </w:rPr>
      </w:pPr>
      <w:r w:rsidRPr="005042D9">
        <w:rPr>
          <w:rFonts w:ascii="Times New Roman" w:hAnsi="Times New Roman" w:cs="Times New Roman"/>
        </w:rPr>
        <w:t xml:space="preserve"> </w:t>
      </w:r>
    </w:p>
    <w:p w14:paraId="43C4C2D5" w14:textId="77777777" w:rsidR="00BF7DCE" w:rsidRPr="003573F7" w:rsidRDefault="00BF7DCE" w:rsidP="00BF7DCE">
      <w:pPr>
        <w:pStyle w:val="ListParagraph"/>
        <w:rPr>
          <w:rFonts w:ascii="Times New Roman" w:hAnsi="Times New Roman" w:cs="Times New Roman"/>
        </w:rPr>
      </w:pPr>
    </w:p>
    <w:p w14:paraId="6E734702" w14:textId="77777777" w:rsidR="00BF7DCE" w:rsidRDefault="00BF7DCE" w:rsidP="00BF7DCE">
      <w:pPr>
        <w:spacing w:after="0" w:line="240" w:lineRule="auto"/>
        <w:ind w:left="720"/>
        <w:rPr>
          <w:rFonts w:ascii="Times New Roman" w:hAnsi="Times New Roman" w:cs="Times New Roman"/>
        </w:rPr>
      </w:pPr>
      <w:r>
        <w:rPr>
          <w:rFonts w:ascii="Times New Roman" w:hAnsi="Times New Roman" w:cs="Times New Roman"/>
          <w:b/>
          <w:u w:val="single"/>
        </w:rPr>
        <w:t>Volunteer Coaches</w:t>
      </w:r>
      <w:r>
        <w:rPr>
          <w:rFonts w:ascii="Times New Roman" w:hAnsi="Times New Roman" w:cs="Times New Roman"/>
          <w:u w:val="single"/>
        </w:rPr>
        <w:t xml:space="preserve"> </w:t>
      </w:r>
      <w:r>
        <w:rPr>
          <w:rFonts w:ascii="Times New Roman" w:hAnsi="Times New Roman" w:cs="Times New Roman"/>
        </w:rPr>
        <w:t xml:space="preserve"> - The State of Connecticut Department of Education does not distinguish between volunteer or paid coaches when considering certifications or responsibilities.  All coaches who are responsible for, or instruct students in any way must follow Connecticut State Law for certifications and responsibilities.  Therefore, volunteer coaches are required to obtain the same certifications as all other coaches.</w:t>
      </w:r>
    </w:p>
    <w:p w14:paraId="57780B91" w14:textId="77777777" w:rsidR="00BF7DCE" w:rsidRDefault="00BF7DCE" w:rsidP="00BF7DCE">
      <w:pPr>
        <w:spacing w:after="0" w:line="240" w:lineRule="auto"/>
        <w:rPr>
          <w:rFonts w:ascii="Times New Roman" w:hAnsi="Times New Roman" w:cs="Times New Roman"/>
        </w:rPr>
      </w:pPr>
    </w:p>
    <w:p w14:paraId="33608C9F" w14:textId="77777777" w:rsidR="00BF7DCE" w:rsidRDefault="00BF7DCE" w:rsidP="00BF7DCE">
      <w:pPr>
        <w:spacing w:after="0" w:line="240" w:lineRule="auto"/>
        <w:rPr>
          <w:rFonts w:ascii="Times New Roman" w:hAnsi="Times New Roman" w:cs="Times New Roman"/>
        </w:rPr>
      </w:pPr>
    </w:p>
    <w:p w14:paraId="19FF8C87" w14:textId="77777777" w:rsidR="00BF7DCE" w:rsidRDefault="00BF7DCE" w:rsidP="00BF7DCE">
      <w:pPr>
        <w:spacing w:after="0" w:line="240" w:lineRule="auto"/>
        <w:rPr>
          <w:rFonts w:ascii="Times New Roman" w:hAnsi="Times New Roman" w:cs="Times New Roman"/>
        </w:rPr>
      </w:pPr>
    </w:p>
    <w:p w14:paraId="1D116AD1" w14:textId="7F0565AA" w:rsidR="00BF7DCE" w:rsidRDefault="00BF7DCE" w:rsidP="00ED53B1">
      <w:pPr>
        <w:spacing w:after="0" w:line="240" w:lineRule="auto"/>
        <w:rPr>
          <w:rFonts w:ascii="Times New Roman" w:hAnsi="Times New Roman" w:cs="Times New Roman"/>
        </w:rPr>
      </w:pPr>
    </w:p>
    <w:p w14:paraId="0D1A2C76" w14:textId="77777777" w:rsidR="00ED53B1" w:rsidRDefault="00ED53B1" w:rsidP="00ED53B1">
      <w:pPr>
        <w:spacing w:after="0" w:line="240" w:lineRule="auto"/>
        <w:rPr>
          <w:rFonts w:ascii="Times New Roman" w:hAnsi="Times New Roman" w:cs="Times New Roman"/>
        </w:rPr>
      </w:pPr>
    </w:p>
    <w:p w14:paraId="6028BB5D" w14:textId="15A8BA47" w:rsidR="00DD19F1" w:rsidRDefault="00DD19F1" w:rsidP="00BF7DCE">
      <w:pPr>
        <w:spacing w:after="0" w:line="240" w:lineRule="auto"/>
        <w:jc w:val="center"/>
        <w:rPr>
          <w:rFonts w:ascii="Times New Roman" w:hAnsi="Times New Roman" w:cs="Times New Roman"/>
        </w:rPr>
      </w:pPr>
    </w:p>
    <w:p w14:paraId="04FEE0F5" w14:textId="77777777" w:rsidR="00DD19F1" w:rsidRDefault="00DD19F1" w:rsidP="00BF7DCE">
      <w:pPr>
        <w:spacing w:after="0" w:line="240" w:lineRule="auto"/>
        <w:jc w:val="center"/>
        <w:rPr>
          <w:rFonts w:ascii="Times New Roman" w:hAnsi="Times New Roman" w:cs="Times New Roman"/>
        </w:rPr>
      </w:pPr>
    </w:p>
    <w:p w14:paraId="3694484C" w14:textId="7D2D9B0B" w:rsidR="00ED53B1" w:rsidRDefault="00ED53B1" w:rsidP="009D00CA">
      <w:pPr>
        <w:spacing w:after="0" w:line="240" w:lineRule="auto"/>
        <w:rPr>
          <w:rFonts w:ascii="Times New Roman" w:hAnsi="Times New Roman" w:cs="Times New Roman"/>
          <w:b/>
          <w:u w:val="single"/>
        </w:rPr>
        <w:sectPr w:rsidR="00ED53B1" w:rsidSect="00F30B2B">
          <w:footerReference w:type="even" r:id="rId35"/>
          <w:footerReference w:type="default" r:id="rId36"/>
          <w:pgSz w:w="12240" w:h="15840"/>
          <w:pgMar w:top="864" w:right="864" w:bottom="864" w:left="864" w:header="720" w:footer="720" w:gutter="0"/>
          <w:cols w:space="720"/>
          <w:docGrid w:linePitch="360"/>
        </w:sectPr>
      </w:pPr>
    </w:p>
    <w:p w14:paraId="54661F39" w14:textId="77777777" w:rsidR="00ED53B1" w:rsidRDefault="00ED53B1" w:rsidP="009D00CA">
      <w:pPr>
        <w:spacing w:after="0" w:line="240" w:lineRule="auto"/>
        <w:rPr>
          <w:rFonts w:ascii="Times New Roman" w:hAnsi="Times New Roman" w:cs="Times New Roman"/>
          <w:b/>
          <w:highlight w:val="yellow"/>
          <w:u w:val="single"/>
        </w:rPr>
      </w:pPr>
      <w:r>
        <w:rPr>
          <w:rFonts w:ascii="Times New Roman" w:hAnsi="Times New Roman" w:cs="Times New Roman"/>
          <w:b/>
          <w:highlight w:val="yellow"/>
          <w:u w:val="single"/>
        </w:rPr>
        <w:lastRenderedPageBreak/>
        <w:t>Boys Fall 2023 Divisions</w:t>
      </w:r>
    </w:p>
    <w:p w14:paraId="6C908C55" w14:textId="77777777" w:rsidR="00ED53B1" w:rsidRDefault="00ED53B1" w:rsidP="009D00CA">
      <w:pPr>
        <w:spacing w:after="0" w:line="240" w:lineRule="auto"/>
        <w:rPr>
          <w:rFonts w:ascii="Times New Roman" w:hAnsi="Times New Roman" w:cs="Times New Roman"/>
          <w:b/>
          <w:highlight w:val="yellow"/>
          <w:u w:val="single"/>
        </w:rPr>
      </w:pPr>
    </w:p>
    <w:p w14:paraId="71A65749" w14:textId="6CC8C092"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b/>
          <w:highlight w:val="yellow"/>
          <w:u w:val="single"/>
        </w:rPr>
        <w:t>Division I</w:t>
      </w:r>
      <w:r w:rsidRPr="009D00CA">
        <w:rPr>
          <w:rFonts w:ascii="Times New Roman" w:hAnsi="Times New Roman" w:cs="Times New Roman"/>
          <w:highlight w:val="yellow"/>
        </w:rPr>
        <w:t xml:space="preserve"> – 604 and Over  (25)</w:t>
      </w:r>
    </w:p>
    <w:p w14:paraId="156F76E5" w14:textId="77777777" w:rsidR="009D00CA" w:rsidRPr="009D00CA" w:rsidRDefault="009D00CA" w:rsidP="009D00CA">
      <w:pPr>
        <w:spacing w:after="0" w:line="240" w:lineRule="auto"/>
        <w:rPr>
          <w:rFonts w:ascii="Times New Roman" w:hAnsi="Times New Roman" w:cs="Times New Roman"/>
          <w:highlight w:val="yellow"/>
        </w:rPr>
      </w:pPr>
    </w:p>
    <w:p w14:paraId="7030EDE7"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Danbury</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1838</w:t>
      </w:r>
    </w:p>
    <w:p w14:paraId="2023B865"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Darien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710</w:t>
      </w:r>
    </w:p>
    <w:p w14:paraId="1565CFBD"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 xml:space="preserve">Fairfield </w:t>
      </w:r>
      <w:proofErr w:type="spellStart"/>
      <w:r w:rsidRPr="009D00CA">
        <w:rPr>
          <w:rFonts w:ascii="Times New Roman" w:hAnsi="Times New Roman" w:cs="Times New Roman"/>
          <w:highlight w:val="yellow"/>
        </w:rPr>
        <w:t>Ludlowe</w:t>
      </w:r>
      <w:proofErr w:type="spellEnd"/>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693</w:t>
      </w:r>
    </w:p>
    <w:p w14:paraId="7DDF3F5A"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Fairfield Prep.</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798</w:t>
      </w:r>
    </w:p>
    <w:p w14:paraId="788E5AA6"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 xml:space="preserve">Fairfield </w:t>
      </w:r>
      <w:proofErr w:type="spellStart"/>
      <w:r w:rsidRPr="009D00CA">
        <w:rPr>
          <w:rFonts w:ascii="Times New Roman" w:hAnsi="Times New Roman" w:cs="Times New Roman"/>
          <w:highlight w:val="yellow"/>
        </w:rPr>
        <w:t>Warde</w:t>
      </w:r>
      <w:proofErr w:type="spellEnd"/>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765</w:t>
      </w:r>
    </w:p>
    <w:p w14:paraId="0838955C"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Farmington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656</w:t>
      </w:r>
    </w:p>
    <w:p w14:paraId="7DC6920E"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Glastonbury</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856</w:t>
      </w:r>
    </w:p>
    <w:p w14:paraId="45DE26A9"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Greenwich</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1355</w:t>
      </w:r>
    </w:p>
    <w:p w14:paraId="767DF9B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 Britain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1311</w:t>
      </w:r>
    </w:p>
    <w:p w14:paraId="59E2810E"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 Canaan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668</w:t>
      </w:r>
    </w:p>
    <w:p w14:paraId="617DD551"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 Milford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651</w:t>
      </w:r>
    </w:p>
    <w:p w14:paraId="336D7F76"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Newington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649</w:t>
      </w:r>
    </w:p>
    <w:p w14:paraId="0ABF8F16"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Newtown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643</w:t>
      </w:r>
    </w:p>
    <w:p w14:paraId="71E101D3"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Norwalk</w:t>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w:t>
      </w:r>
      <w:r w:rsidRPr="009D00CA">
        <w:rPr>
          <w:rFonts w:ascii="Times New Roman" w:hAnsi="Times New Roman" w:cs="Times New Roman"/>
          <w:highlight w:val="yellow"/>
        </w:rPr>
        <w:tab/>
        <w:t>1048</w:t>
      </w:r>
    </w:p>
    <w:p w14:paraId="600FFCC1"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Norwalk – Brien McMahon</w:t>
      </w:r>
      <w:r w:rsidRPr="009D00CA">
        <w:rPr>
          <w:rFonts w:ascii="Times New Roman" w:hAnsi="Times New Roman" w:cs="Times New Roman"/>
          <w:highlight w:val="yellow"/>
        </w:rPr>
        <w:tab/>
        <w:t xml:space="preserve">  985</w:t>
      </w:r>
    </w:p>
    <w:p w14:paraId="606050C0"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Ridgefield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768</w:t>
      </w:r>
    </w:p>
    <w:p w14:paraId="6A06D161"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Simsbury</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635</w:t>
      </w:r>
    </w:p>
    <w:p w14:paraId="229B6B34"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Southington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944</w:t>
      </w:r>
    </w:p>
    <w:p w14:paraId="3F6C721F"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Stamford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1233</w:t>
      </w:r>
    </w:p>
    <w:p w14:paraId="3E62ECFF"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Stamford – Westhill</w:t>
      </w:r>
      <w:r w:rsidRPr="009D00CA">
        <w:rPr>
          <w:rFonts w:ascii="Times New Roman" w:hAnsi="Times New Roman" w:cs="Times New Roman"/>
          <w:highlight w:val="yellow"/>
        </w:rPr>
        <w:tab/>
      </w:r>
      <w:r w:rsidRPr="009D00CA">
        <w:rPr>
          <w:rFonts w:ascii="Times New Roman" w:hAnsi="Times New Roman" w:cs="Times New Roman"/>
          <w:highlight w:val="yellow"/>
        </w:rPr>
        <w:tab/>
        <w:t>1297</w:t>
      </w:r>
    </w:p>
    <w:p w14:paraId="742AD564"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Stratford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604</w:t>
      </w:r>
    </w:p>
    <w:p w14:paraId="2A49469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Trumbull</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1115</w:t>
      </w:r>
    </w:p>
    <w:p w14:paraId="582663BA"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West Hartford – Conard</w:t>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703</w:t>
      </w:r>
    </w:p>
    <w:p w14:paraId="53CCB1F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West Hartford – Wm. Hall</w:t>
      </w:r>
      <w:r w:rsidRPr="009D00CA">
        <w:rPr>
          <w:rFonts w:ascii="Times New Roman" w:hAnsi="Times New Roman" w:cs="Times New Roman"/>
          <w:highlight w:val="yellow"/>
        </w:rPr>
        <w:tab/>
        <w:t xml:space="preserve">  736</w:t>
      </w:r>
    </w:p>
    <w:p w14:paraId="6ED4DB19"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Westport – Staples</w:t>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872</w:t>
      </w:r>
    </w:p>
    <w:p w14:paraId="76E64404" w14:textId="77777777" w:rsidR="009D00CA" w:rsidRPr="009D00CA" w:rsidRDefault="009D00CA" w:rsidP="009D00CA">
      <w:pPr>
        <w:spacing w:after="0" w:line="240" w:lineRule="auto"/>
        <w:rPr>
          <w:rFonts w:ascii="Times New Roman" w:hAnsi="Times New Roman" w:cs="Times New Roman"/>
          <w:highlight w:val="yellow"/>
        </w:rPr>
      </w:pPr>
    </w:p>
    <w:p w14:paraId="7ACC4A0E" w14:textId="77777777" w:rsidR="009D00CA" w:rsidRPr="009D00CA" w:rsidRDefault="009D00CA" w:rsidP="009D00CA">
      <w:pPr>
        <w:spacing w:after="0" w:line="240" w:lineRule="auto"/>
        <w:rPr>
          <w:rFonts w:ascii="Times New Roman" w:hAnsi="Times New Roman" w:cs="Times New Roman"/>
          <w:highlight w:val="yellow"/>
        </w:rPr>
      </w:pPr>
    </w:p>
    <w:p w14:paraId="0A41FDFD" w14:textId="77777777" w:rsidR="009D00CA" w:rsidRPr="009D00CA" w:rsidRDefault="009D00CA" w:rsidP="009D00CA">
      <w:pPr>
        <w:spacing w:after="0" w:line="240" w:lineRule="auto"/>
        <w:rPr>
          <w:rFonts w:ascii="Times New Roman" w:hAnsi="Times New Roman" w:cs="Times New Roman"/>
          <w:highlight w:val="yellow"/>
        </w:rPr>
      </w:pPr>
    </w:p>
    <w:p w14:paraId="20B992FA" w14:textId="77777777" w:rsidR="009D00CA" w:rsidRPr="009D00CA" w:rsidRDefault="009D00CA" w:rsidP="009D00CA">
      <w:pPr>
        <w:spacing w:after="0" w:line="240" w:lineRule="auto"/>
        <w:rPr>
          <w:rFonts w:ascii="Times New Roman" w:hAnsi="Times New Roman" w:cs="Times New Roman"/>
          <w:highlight w:val="yellow"/>
        </w:rPr>
      </w:pPr>
    </w:p>
    <w:p w14:paraId="0A483FEA" w14:textId="77777777" w:rsidR="009D00CA" w:rsidRPr="009D00CA" w:rsidRDefault="009D00CA" w:rsidP="009D00CA">
      <w:pPr>
        <w:spacing w:after="0" w:line="240" w:lineRule="auto"/>
        <w:rPr>
          <w:rFonts w:ascii="Times New Roman" w:hAnsi="Times New Roman" w:cs="Times New Roman"/>
          <w:highlight w:val="yellow"/>
        </w:rPr>
      </w:pPr>
    </w:p>
    <w:p w14:paraId="10C8A53D" w14:textId="77777777" w:rsidR="009D00CA" w:rsidRPr="009D00CA" w:rsidRDefault="009D00CA" w:rsidP="009D00CA">
      <w:pPr>
        <w:spacing w:after="0" w:line="240" w:lineRule="auto"/>
        <w:rPr>
          <w:rFonts w:ascii="Times New Roman" w:hAnsi="Times New Roman" w:cs="Times New Roman"/>
          <w:highlight w:val="yellow"/>
        </w:rPr>
      </w:pPr>
    </w:p>
    <w:p w14:paraId="7C77D598" w14:textId="77777777" w:rsidR="009D00CA" w:rsidRPr="009D00CA" w:rsidRDefault="009D00CA" w:rsidP="009D00CA">
      <w:pPr>
        <w:spacing w:after="0" w:line="240" w:lineRule="auto"/>
        <w:rPr>
          <w:rFonts w:ascii="Times New Roman" w:hAnsi="Times New Roman" w:cs="Times New Roman"/>
          <w:highlight w:val="yellow"/>
        </w:rPr>
      </w:pPr>
    </w:p>
    <w:p w14:paraId="1C4A3084" w14:textId="77777777" w:rsidR="009D00CA" w:rsidRPr="009D00CA" w:rsidRDefault="009D00CA" w:rsidP="009D00CA">
      <w:pPr>
        <w:spacing w:after="0" w:line="240" w:lineRule="auto"/>
        <w:rPr>
          <w:rFonts w:ascii="Times New Roman" w:hAnsi="Times New Roman" w:cs="Times New Roman"/>
          <w:highlight w:val="yellow"/>
        </w:rPr>
      </w:pPr>
    </w:p>
    <w:p w14:paraId="6533FB03" w14:textId="77777777" w:rsidR="009D00CA" w:rsidRPr="009D00CA" w:rsidRDefault="009D00CA" w:rsidP="009D00CA">
      <w:pPr>
        <w:spacing w:after="0" w:line="240" w:lineRule="auto"/>
        <w:rPr>
          <w:rFonts w:ascii="Times New Roman" w:hAnsi="Times New Roman" w:cs="Times New Roman"/>
          <w:highlight w:val="yellow"/>
        </w:rPr>
      </w:pPr>
    </w:p>
    <w:p w14:paraId="163191BC" w14:textId="77777777" w:rsidR="009D00CA" w:rsidRPr="009D00CA" w:rsidRDefault="009D00CA" w:rsidP="009D00CA">
      <w:pPr>
        <w:spacing w:after="0" w:line="240" w:lineRule="auto"/>
        <w:rPr>
          <w:rFonts w:ascii="Times New Roman" w:hAnsi="Times New Roman" w:cs="Times New Roman"/>
          <w:highlight w:val="yellow"/>
        </w:rPr>
      </w:pPr>
    </w:p>
    <w:p w14:paraId="06B0A581" w14:textId="77777777" w:rsidR="009D00CA" w:rsidRPr="009D00CA" w:rsidRDefault="009D00CA" w:rsidP="009D00CA">
      <w:pPr>
        <w:spacing w:after="0" w:line="240" w:lineRule="auto"/>
        <w:rPr>
          <w:rFonts w:ascii="Times New Roman" w:hAnsi="Times New Roman" w:cs="Times New Roman"/>
          <w:highlight w:val="yellow"/>
        </w:rPr>
      </w:pPr>
    </w:p>
    <w:p w14:paraId="41C9EEED"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*Co-op team</w:t>
      </w:r>
    </w:p>
    <w:p w14:paraId="7ADFC240" w14:textId="77777777" w:rsidR="009D00CA" w:rsidRPr="009D00CA" w:rsidRDefault="009D00CA" w:rsidP="009D00CA">
      <w:pPr>
        <w:spacing w:after="0" w:line="240" w:lineRule="auto"/>
        <w:rPr>
          <w:rFonts w:ascii="Times New Roman" w:hAnsi="Times New Roman" w:cs="Times New Roman"/>
          <w:highlight w:val="yellow"/>
        </w:rPr>
      </w:pPr>
    </w:p>
    <w:p w14:paraId="752C0E61" w14:textId="77777777" w:rsidR="009D00CA" w:rsidRPr="009D00CA" w:rsidRDefault="009D00CA" w:rsidP="009D00CA">
      <w:pPr>
        <w:spacing w:after="0" w:line="240" w:lineRule="auto"/>
        <w:rPr>
          <w:rFonts w:ascii="Times New Roman" w:hAnsi="Times New Roman" w:cs="Times New Roman"/>
          <w:highlight w:val="yellow"/>
        </w:rPr>
      </w:pPr>
    </w:p>
    <w:p w14:paraId="36308644" w14:textId="77777777" w:rsidR="009D00CA" w:rsidRPr="009D00CA" w:rsidRDefault="009D00CA" w:rsidP="009D00CA">
      <w:pPr>
        <w:spacing w:after="0" w:line="240" w:lineRule="auto"/>
        <w:rPr>
          <w:rFonts w:ascii="Times New Roman" w:hAnsi="Times New Roman" w:cs="Times New Roman"/>
          <w:highlight w:val="yellow"/>
        </w:rPr>
      </w:pPr>
    </w:p>
    <w:p w14:paraId="7E9BAF3F" w14:textId="77777777" w:rsidR="009D00CA" w:rsidRPr="009D00CA" w:rsidRDefault="009D00CA" w:rsidP="009D00CA">
      <w:pPr>
        <w:spacing w:after="0" w:line="240" w:lineRule="auto"/>
        <w:rPr>
          <w:rFonts w:ascii="Times New Roman" w:hAnsi="Times New Roman" w:cs="Times New Roman"/>
          <w:highlight w:val="yellow"/>
        </w:rPr>
      </w:pPr>
    </w:p>
    <w:p w14:paraId="359F0E35" w14:textId="77777777" w:rsidR="009D00CA" w:rsidRPr="009D00CA" w:rsidRDefault="009D00CA" w:rsidP="009D00CA">
      <w:pPr>
        <w:spacing w:after="0" w:line="240" w:lineRule="auto"/>
        <w:rPr>
          <w:rFonts w:ascii="Times New Roman" w:hAnsi="Times New Roman" w:cs="Times New Roman"/>
          <w:highlight w:val="yellow"/>
        </w:rPr>
      </w:pPr>
    </w:p>
    <w:p w14:paraId="31F0C6B8" w14:textId="77777777" w:rsidR="009D00CA" w:rsidRPr="009D00CA" w:rsidRDefault="009D00CA" w:rsidP="009D00CA">
      <w:pPr>
        <w:spacing w:after="0" w:line="240" w:lineRule="auto"/>
        <w:rPr>
          <w:rFonts w:ascii="Times New Roman" w:hAnsi="Times New Roman" w:cs="Times New Roman"/>
          <w:highlight w:val="yellow"/>
        </w:rPr>
      </w:pPr>
    </w:p>
    <w:p w14:paraId="7D0454E9" w14:textId="77777777" w:rsidR="009D00CA" w:rsidRPr="009D00CA" w:rsidRDefault="009D00CA" w:rsidP="009D00CA">
      <w:pPr>
        <w:spacing w:after="0" w:line="240" w:lineRule="auto"/>
        <w:rPr>
          <w:rFonts w:ascii="Times New Roman" w:hAnsi="Times New Roman" w:cs="Times New Roman"/>
          <w:highlight w:val="yellow"/>
        </w:rPr>
      </w:pPr>
    </w:p>
    <w:p w14:paraId="2A3A6735" w14:textId="77777777" w:rsidR="009D00CA" w:rsidRPr="009D00CA" w:rsidRDefault="009D00CA" w:rsidP="009D00CA">
      <w:pPr>
        <w:spacing w:after="0" w:line="240" w:lineRule="auto"/>
        <w:rPr>
          <w:rFonts w:ascii="Times New Roman" w:hAnsi="Times New Roman" w:cs="Times New Roman"/>
          <w:highlight w:val="yellow"/>
        </w:rPr>
      </w:pPr>
    </w:p>
    <w:p w14:paraId="1D9619C6" w14:textId="553E1AED" w:rsidR="009D00CA" w:rsidRPr="009D00CA" w:rsidRDefault="009D00CA" w:rsidP="009D00CA">
      <w:pPr>
        <w:spacing w:after="0" w:line="240" w:lineRule="auto"/>
        <w:rPr>
          <w:rFonts w:ascii="Times New Roman" w:hAnsi="Times New Roman" w:cs="Times New Roman"/>
          <w:highlight w:val="yellow"/>
        </w:rPr>
      </w:pPr>
    </w:p>
    <w:p w14:paraId="4A9BCA8B" w14:textId="55B6052B" w:rsidR="009D00CA" w:rsidRPr="009D00CA" w:rsidRDefault="009D00CA" w:rsidP="009D00CA">
      <w:pPr>
        <w:spacing w:after="0" w:line="240" w:lineRule="auto"/>
        <w:rPr>
          <w:rFonts w:ascii="Times New Roman" w:hAnsi="Times New Roman" w:cs="Times New Roman"/>
          <w:highlight w:val="yellow"/>
        </w:rPr>
      </w:pPr>
    </w:p>
    <w:p w14:paraId="42F1382F" w14:textId="77777777" w:rsidR="009D00CA" w:rsidRPr="009D00CA" w:rsidRDefault="009D00CA" w:rsidP="009D00CA">
      <w:pPr>
        <w:spacing w:after="0" w:line="240" w:lineRule="auto"/>
        <w:rPr>
          <w:rFonts w:ascii="Times New Roman" w:hAnsi="Times New Roman" w:cs="Times New Roman"/>
          <w:highlight w:val="yellow"/>
        </w:rPr>
      </w:pPr>
    </w:p>
    <w:p w14:paraId="22677947" w14:textId="77777777" w:rsidR="009D00CA" w:rsidRPr="009D00CA" w:rsidRDefault="009D00CA" w:rsidP="009D00CA">
      <w:pPr>
        <w:spacing w:after="0" w:line="240" w:lineRule="auto"/>
        <w:rPr>
          <w:rFonts w:ascii="Times New Roman" w:hAnsi="Times New Roman" w:cs="Times New Roman"/>
          <w:highlight w:val="yellow"/>
        </w:rPr>
      </w:pPr>
    </w:p>
    <w:p w14:paraId="76A4630B" w14:textId="77777777" w:rsidR="009D00CA" w:rsidRPr="009D00CA" w:rsidRDefault="009D00CA" w:rsidP="009D00CA">
      <w:pPr>
        <w:spacing w:after="0" w:line="240" w:lineRule="auto"/>
        <w:rPr>
          <w:rFonts w:ascii="Times New Roman" w:hAnsi="Times New Roman" w:cs="Times New Roman"/>
          <w:highlight w:val="yellow"/>
        </w:rPr>
      </w:pPr>
    </w:p>
    <w:p w14:paraId="1B789D6D" w14:textId="77777777" w:rsidR="009D00CA" w:rsidRPr="009D00CA" w:rsidRDefault="009D00CA" w:rsidP="009D00CA">
      <w:pPr>
        <w:spacing w:after="0" w:line="240" w:lineRule="auto"/>
        <w:rPr>
          <w:rFonts w:ascii="Times New Roman" w:hAnsi="Times New Roman" w:cs="Times New Roman"/>
          <w:highlight w:val="yellow"/>
        </w:rPr>
      </w:pPr>
    </w:p>
    <w:p w14:paraId="7D3C1EF5" w14:textId="77777777" w:rsidR="009D00CA" w:rsidRPr="009D00CA" w:rsidRDefault="009D00CA" w:rsidP="009D00CA">
      <w:pPr>
        <w:spacing w:after="0" w:line="240" w:lineRule="auto"/>
        <w:rPr>
          <w:rFonts w:ascii="Times New Roman" w:hAnsi="Times New Roman" w:cs="Times New Roman"/>
          <w:highlight w:val="yellow"/>
        </w:rPr>
      </w:pPr>
    </w:p>
    <w:p w14:paraId="067C9E56" w14:textId="77777777" w:rsidR="009D00CA" w:rsidRPr="009D00CA" w:rsidRDefault="009D00CA" w:rsidP="009D00CA">
      <w:pPr>
        <w:spacing w:after="0" w:line="240" w:lineRule="auto"/>
        <w:rPr>
          <w:rFonts w:ascii="Times New Roman" w:hAnsi="Times New Roman" w:cs="Times New Roman"/>
          <w:highlight w:val="yellow"/>
        </w:rPr>
      </w:pPr>
    </w:p>
    <w:p w14:paraId="75D2EA22"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b/>
          <w:highlight w:val="yellow"/>
          <w:u w:val="single"/>
        </w:rPr>
        <w:t>Division II</w:t>
      </w:r>
      <w:r w:rsidRPr="009D00CA">
        <w:rPr>
          <w:rFonts w:ascii="Times New Roman" w:hAnsi="Times New Roman" w:cs="Times New Roman"/>
          <w:highlight w:val="yellow"/>
        </w:rPr>
        <w:t xml:space="preserve"> – Up to 603  (29)</w:t>
      </w:r>
    </w:p>
    <w:p w14:paraId="376D1097" w14:textId="77777777" w:rsidR="009D00CA" w:rsidRPr="009D00CA" w:rsidRDefault="009D00CA" w:rsidP="009D00CA">
      <w:pPr>
        <w:spacing w:after="0" w:line="240" w:lineRule="auto"/>
        <w:rPr>
          <w:rFonts w:ascii="Times New Roman" w:hAnsi="Times New Roman" w:cs="Times New Roman"/>
          <w:highlight w:val="yellow"/>
        </w:rPr>
      </w:pPr>
    </w:p>
    <w:p w14:paraId="6E223C9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Avon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444</w:t>
      </w:r>
    </w:p>
    <w:p w14:paraId="327BF8A6"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Berlin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431</w:t>
      </w:r>
    </w:p>
    <w:p w14:paraId="58FED956"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Bethel</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562</w:t>
      </w:r>
    </w:p>
    <w:p w14:paraId="43E49AB3"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Bloomfield / International *</w:t>
      </w:r>
      <w:r w:rsidRPr="009D00CA">
        <w:rPr>
          <w:rFonts w:ascii="Times New Roman" w:hAnsi="Times New Roman" w:cs="Times New Roman"/>
          <w:highlight w:val="yellow"/>
        </w:rPr>
        <w:tab/>
        <w:t>434</w:t>
      </w:r>
    </w:p>
    <w:p w14:paraId="340F926E"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Brookfield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439</w:t>
      </w:r>
    </w:p>
    <w:p w14:paraId="547151CA"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Burlington – Lewis Mills</w:t>
      </w:r>
      <w:r w:rsidRPr="009D00CA">
        <w:rPr>
          <w:rFonts w:ascii="Times New Roman" w:hAnsi="Times New Roman" w:cs="Times New Roman"/>
          <w:highlight w:val="yellow"/>
        </w:rPr>
        <w:tab/>
        <w:t>358</w:t>
      </w:r>
    </w:p>
    <w:p w14:paraId="1A5B8555"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Danbury – Abbott Tech.</w:t>
      </w:r>
      <w:r w:rsidRPr="009D00CA">
        <w:rPr>
          <w:rFonts w:ascii="Times New Roman" w:hAnsi="Times New Roman" w:cs="Times New Roman"/>
          <w:highlight w:val="yellow"/>
        </w:rPr>
        <w:tab/>
      </w:r>
      <w:r w:rsidRPr="009D00CA">
        <w:rPr>
          <w:rFonts w:ascii="Times New Roman" w:hAnsi="Times New Roman" w:cs="Times New Roman"/>
          <w:highlight w:val="yellow"/>
        </w:rPr>
        <w:tab/>
        <w:t>421</w:t>
      </w:r>
    </w:p>
    <w:p w14:paraId="4416C447"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Danbury – Immaculate</w:t>
      </w:r>
      <w:r w:rsidRPr="009D00CA">
        <w:rPr>
          <w:rFonts w:ascii="Times New Roman" w:hAnsi="Times New Roman" w:cs="Times New Roman"/>
          <w:highlight w:val="yellow"/>
        </w:rPr>
        <w:tab/>
      </w:r>
      <w:r w:rsidRPr="009D00CA">
        <w:rPr>
          <w:rFonts w:ascii="Times New Roman" w:hAnsi="Times New Roman" w:cs="Times New Roman"/>
          <w:highlight w:val="yellow"/>
        </w:rPr>
        <w:tab/>
        <w:t>175</w:t>
      </w:r>
    </w:p>
    <w:p w14:paraId="3874ACB0"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Fairfield – Notre Dame Cath.</w:t>
      </w:r>
      <w:r w:rsidRPr="009D00CA">
        <w:rPr>
          <w:rFonts w:ascii="Times New Roman" w:hAnsi="Times New Roman" w:cs="Times New Roman"/>
          <w:highlight w:val="yellow"/>
        </w:rPr>
        <w:tab/>
        <w:t>229</w:t>
      </w:r>
    </w:p>
    <w:p w14:paraId="6F11AE0E"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Falls Village – Housatonic Val.</w:t>
      </w:r>
      <w:r w:rsidRPr="009D00CA">
        <w:rPr>
          <w:rFonts w:ascii="Times New Roman" w:hAnsi="Times New Roman" w:cs="Times New Roman"/>
          <w:highlight w:val="yellow"/>
        </w:rPr>
        <w:tab/>
        <w:t>150</w:t>
      </w:r>
    </w:p>
    <w:p w14:paraId="144F524A"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Litchfield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128</w:t>
      </w:r>
    </w:p>
    <w:p w14:paraId="42149675"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 xml:space="preserve">Litchfield – </w:t>
      </w:r>
      <w:proofErr w:type="spellStart"/>
      <w:r w:rsidRPr="009D00CA">
        <w:rPr>
          <w:rFonts w:ascii="Times New Roman" w:hAnsi="Times New Roman" w:cs="Times New Roman"/>
          <w:highlight w:val="yellow"/>
        </w:rPr>
        <w:t>Wamogo</w:t>
      </w:r>
      <w:proofErr w:type="spellEnd"/>
      <w:r w:rsidRPr="009D00CA">
        <w:rPr>
          <w:rFonts w:ascii="Times New Roman" w:hAnsi="Times New Roman" w:cs="Times New Roman"/>
          <w:highlight w:val="yellow"/>
        </w:rPr>
        <w:tab/>
      </w:r>
      <w:r w:rsidRPr="009D00CA">
        <w:rPr>
          <w:rFonts w:ascii="Times New Roman" w:hAnsi="Times New Roman" w:cs="Times New Roman"/>
          <w:highlight w:val="yellow"/>
        </w:rPr>
        <w:tab/>
        <w:t>163</w:t>
      </w:r>
    </w:p>
    <w:p w14:paraId="2ADCDB79"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 xml:space="preserve">Monroe – </w:t>
      </w:r>
      <w:proofErr w:type="spellStart"/>
      <w:r w:rsidRPr="009D00CA">
        <w:rPr>
          <w:rFonts w:ascii="Times New Roman" w:hAnsi="Times New Roman" w:cs="Times New Roman"/>
          <w:highlight w:val="yellow"/>
        </w:rPr>
        <w:t>Masuk</w:t>
      </w:r>
      <w:proofErr w:type="spellEnd"/>
      <w:r w:rsidRPr="009D00CA">
        <w:rPr>
          <w:rFonts w:ascii="Times New Roman" w:hAnsi="Times New Roman" w:cs="Times New Roman"/>
          <w:highlight w:val="yellow"/>
        </w:rPr>
        <w:tab/>
      </w:r>
      <w:r w:rsidRPr="009D00CA">
        <w:rPr>
          <w:rFonts w:ascii="Times New Roman" w:hAnsi="Times New Roman" w:cs="Times New Roman"/>
          <w:highlight w:val="yellow"/>
        </w:rPr>
        <w:tab/>
        <w:t>521</w:t>
      </w:r>
    </w:p>
    <w:p w14:paraId="75DC8A0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New Fairfield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343</w:t>
      </w:r>
    </w:p>
    <w:p w14:paraId="28A8C714"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Redding – Joel Barlow</w:t>
      </w:r>
      <w:r w:rsidRPr="009D00CA">
        <w:rPr>
          <w:rFonts w:ascii="Times New Roman" w:hAnsi="Times New Roman" w:cs="Times New Roman"/>
          <w:highlight w:val="yellow"/>
        </w:rPr>
        <w:tab/>
      </w:r>
      <w:r w:rsidRPr="009D00CA">
        <w:rPr>
          <w:rFonts w:ascii="Times New Roman" w:hAnsi="Times New Roman" w:cs="Times New Roman"/>
          <w:highlight w:val="yellow"/>
        </w:rPr>
        <w:tab/>
        <w:t>387</w:t>
      </w:r>
    </w:p>
    <w:p w14:paraId="6DEA0023"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Rocky Hill</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347</w:t>
      </w:r>
    </w:p>
    <w:p w14:paraId="45142F8F"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Southbury – Pomperaug</w:t>
      </w:r>
      <w:r w:rsidRPr="009D00CA">
        <w:rPr>
          <w:rFonts w:ascii="Times New Roman" w:hAnsi="Times New Roman" w:cs="Times New Roman"/>
          <w:highlight w:val="yellow"/>
        </w:rPr>
        <w:tab/>
      </w:r>
      <w:r w:rsidRPr="009D00CA">
        <w:rPr>
          <w:rFonts w:ascii="Times New Roman" w:hAnsi="Times New Roman" w:cs="Times New Roman"/>
          <w:highlight w:val="yellow"/>
        </w:rPr>
        <w:tab/>
        <w:t>507</w:t>
      </w:r>
    </w:p>
    <w:p w14:paraId="327149B5"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Stratford - Bunnell</w:t>
      </w:r>
      <w:r w:rsidRPr="009D00CA">
        <w:rPr>
          <w:rFonts w:ascii="Times New Roman" w:hAnsi="Times New Roman" w:cs="Times New Roman"/>
          <w:highlight w:val="yellow"/>
        </w:rPr>
        <w:tab/>
      </w:r>
      <w:r w:rsidRPr="009D00CA">
        <w:rPr>
          <w:rFonts w:ascii="Times New Roman" w:hAnsi="Times New Roman" w:cs="Times New Roman"/>
          <w:highlight w:val="yellow"/>
        </w:rPr>
        <w:tab/>
        <w:t>582</w:t>
      </w:r>
    </w:p>
    <w:p w14:paraId="3F25668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Terryville</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194</w:t>
      </w:r>
    </w:p>
    <w:p w14:paraId="18DBA868"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Thomaston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 xml:space="preserve">  89</w:t>
      </w:r>
    </w:p>
    <w:p w14:paraId="3DD86351"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Trumbull – St. Joseph</w:t>
      </w:r>
      <w:r w:rsidRPr="009D00CA">
        <w:rPr>
          <w:rFonts w:ascii="Times New Roman" w:hAnsi="Times New Roman" w:cs="Times New Roman"/>
          <w:highlight w:val="yellow"/>
        </w:rPr>
        <w:tab/>
      </w:r>
      <w:r w:rsidRPr="009D00CA">
        <w:rPr>
          <w:rFonts w:ascii="Times New Roman" w:hAnsi="Times New Roman" w:cs="Times New Roman"/>
          <w:highlight w:val="yellow"/>
        </w:rPr>
        <w:tab/>
        <w:t>318</w:t>
      </w:r>
    </w:p>
    <w:p w14:paraId="3166E37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Washington – Shepaug Valley</w:t>
      </w:r>
      <w:r w:rsidRPr="009D00CA">
        <w:rPr>
          <w:rFonts w:ascii="Times New Roman" w:hAnsi="Times New Roman" w:cs="Times New Roman"/>
          <w:highlight w:val="yellow"/>
        </w:rPr>
        <w:tab/>
        <w:t>158</w:t>
      </w:r>
    </w:p>
    <w:p w14:paraId="5331C358"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West Hartford – N.W. Cath.</w:t>
      </w:r>
      <w:r w:rsidRPr="009D00CA">
        <w:rPr>
          <w:rFonts w:ascii="Times New Roman" w:hAnsi="Times New Roman" w:cs="Times New Roman"/>
          <w:highlight w:val="yellow"/>
        </w:rPr>
        <w:tab/>
        <w:t>217</w:t>
      </w:r>
    </w:p>
    <w:p w14:paraId="371FE2C2"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Weston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373</w:t>
      </w:r>
    </w:p>
    <w:p w14:paraId="5D4AF382"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Wethersfield</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577</w:t>
      </w:r>
    </w:p>
    <w:p w14:paraId="1F6CA390"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Wilton</w:t>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r>
      <w:r w:rsidRPr="009D00CA">
        <w:rPr>
          <w:rFonts w:ascii="Times New Roman" w:hAnsi="Times New Roman" w:cs="Times New Roman"/>
          <w:highlight w:val="yellow"/>
        </w:rPr>
        <w:tab/>
        <w:t>594</w:t>
      </w:r>
    </w:p>
    <w:p w14:paraId="25CB7CE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Winsted – Gilbert</w:t>
      </w:r>
      <w:r w:rsidRPr="009D00CA">
        <w:rPr>
          <w:rFonts w:ascii="Times New Roman" w:hAnsi="Times New Roman" w:cs="Times New Roman"/>
          <w:highlight w:val="yellow"/>
        </w:rPr>
        <w:tab/>
      </w:r>
      <w:r w:rsidRPr="009D00CA">
        <w:rPr>
          <w:rFonts w:ascii="Times New Roman" w:hAnsi="Times New Roman" w:cs="Times New Roman"/>
          <w:highlight w:val="yellow"/>
        </w:rPr>
        <w:tab/>
        <w:t>148</w:t>
      </w:r>
    </w:p>
    <w:p w14:paraId="0A84004B" w14:textId="77777777" w:rsidR="009D00CA" w:rsidRPr="009D00CA" w:rsidRDefault="009D00CA" w:rsidP="009D00CA">
      <w:pPr>
        <w:spacing w:after="0" w:line="240" w:lineRule="auto"/>
        <w:rPr>
          <w:rFonts w:ascii="Times New Roman" w:hAnsi="Times New Roman" w:cs="Times New Roman"/>
          <w:highlight w:val="yellow"/>
        </w:rPr>
      </w:pPr>
      <w:r w:rsidRPr="009D00CA">
        <w:rPr>
          <w:rFonts w:ascii="Times New Roman" w:hAnsi="Times New Roman" w:cs="Times New Roman"/>
          <w:highlight w:val="yellow"/>
        </w:rPr>
        <w:t>Winsted – N.W. Reg.</w:t>
      </w:r>
      <w:r w:rsidRPr="009D00CA">
        <w:rPr>
          <w:rFonts w:ascii="Times New Roman" w:hAnsi="Times New Roman" w:cs="Times New Roman"/>
          <w:highlight w:val="yellow"/>
        </w:rPr>
        <w:tab/>
      </w:r>
      <w:r w:rsidRPr="009D00CA">
        <w:rPr>
          <w:rFonts w:ascii="Times New Roman" w:hAnsi="Times New Roman" w:cs="Times New Roman"/>
          <w:highlight w:val="yellow"/>
        </w:rPr>
        <w:tab/>
        <w:t>284</w:t>
      </w:r>
    </w:p>
    <w:p w14:paraId="050BE436" w14:textId="77777777" w:rsidR="009D00CA" w:rsidRDefault="009D00CA" w:rsidP="009D00CA">
      <w:pPr>
        <w:spacing w:after="0" w:line="240" w:lineRule="auto"/>
        <w:rPr>
          <w:rFonts w:ascii="Times New Roman" w:hAnsi="Times New Roman" w:cs="Times New Roman"/>
        </w:rPr>
      </w:pPr>
      <w:r w:rsidRPr="009D00CA">
        <w:rPr>
          <w:rFonts w:ascii="Times New Roman" w:hAnsi="Times New Roman" w:cs="Times New Roman"/>
          <w:highlight w:val="yellow"/>
        </w:rPr>
        <w:t xml:space="preserve">Woodbury – </w:t>
      </w:r>
      <w:proofErr w:type="spellStart"/>
      <w:r w:rsidRPr="009D00CA">
        <w:rPr>
          <w:rFonts w:ascii="Times New Roman" w:hAnsi="Times New Roman" w:cs="Times New Roman"/>
          <w:highlight w:val="yellow"/>
        </w:rPr>
        <w:t>Nonnewaug</w:t>
      </w:r>
      <w:proofErr w:type="spellEnd"/>
      <w:r w:rsidRPr="009D00CA">
        <w:rPr>
          <w:rFonts w:ascii="Times New Roman" w:hAnsi="Times New Roman" w:cs="Times New Roman"/>
          <w:highlight w:val="yellow"/>
        </w:rPr>
        <w:tab/>
        <w:t>309</w:t>
      </w:r>
    </w:p>
    <w:p w14:paraId="343EB07A" w14:textId="77777777" w:rsidR="009D00CA" w:rsidRDefault="009D00CA" w:rsidP="009D00CA">
      <w:pPr>
        <w:spacing w:after="0" w:line="240" w:lineRule="auto"/>
        <w:rPr>
          <w:rFonts w:ascii="Times New Roman" w:hAnsi="Times New Roman" w:cs="Times New Roman"/>
        </w:rPr>
      </w:pPr>
    </w:p>
    <w:p w14:paraId="64050F63" w14:textId="77777777" w:rsidR="009D00CA" w:rsidRDefault="009D00CA" w:rsidP="009D00CA">
      <w:pPr>
        <w:spacing w:after="0" w:line="240" w:lineRule="auto"/>
        <w:rPr>
          <w:rFonts w:ascii="Times New Roman" w:hAnsi="Times New Roman" w:cs="Times New Roman"/>
        </w:rPr>
      </w:pPr>
    </w:p>
    <w:p w14:paraId="312C255A" w14:textId="77777777" w:rsidR="009D00CA" w:rsidRDefault="009D00CA" w:rsidP="009D00CA">
      <w:pPr>
        <w:spacing w:after="0" w:line="240" w:lineRule="auto"/>
        <w:rPr>
          <w:rFonts w:ascii="Times New Roman" w:hAnsi="Times New Roman" w:cs="Times New Roman"/>
        </w:rPr>
      </w:pPr>
    </w:p>
    <w:p w14:paraId="05A1C61D" w14:textId="77777777" w:rsidR="009D00CA" w:rsidRDefault="009D00CA" w:rsidP="009D00CA">
      <w:pPr>
        <w:spacing w:after="0" w:line="240" w:lineRule="auto"/>
        <w:rPr>
          <w:rFonts w:ascii="Times New Roman" w:hAnsi="Times New Roman" w:cs="Times New Roman"/>
        </w:rPr>
      </w:pPr>
    </w:p>
    <w:p w14:paraId="2A3A06E6" w14:textId="77777777" w:rsidR="009D00CA" w:rsidRDefault="009D00CA" w:rsidP="009D00CA">
      <w:pPr>
        <w:spacing w:after="0" w:line="240" w:lineRule="auto"/>
        <w:rPr>
          <w:rFonts w:ascii="Times New Roman" w:hAnsi="Times New Roman" w:cs="Times New Roman"/>
        </w:rPr>
      </w:pPr>
    </w:p>
    <w:p w14:paraId="0F278085" w14:textId="77777777" w:rsidR="009D00CA" w:rsidRDefault="009D00CA" w:rsidP="009D00CA">
      <w:pPr>
        <w:spacing w:after="0" w:line="240" w:lineRule="auto"/>
        <w:rPr>
          <w:rFonts w:ascii="Times New Roman" w:hAnsi="Times New Roman" w:cs="Times New Roman"/>
        </w:rPr>
      </w:pPr>
    </w:p>
    <w:p w14:paraId="797A356C" w14:textId="77777777" w:rsidR="009D00CA" w:rsidRDefault="009D00CA" w:rsidP="009D00CA">
      <w:pPr>
        <w:spacing w:after="0" w:line="240" w:lineRule="auto"/>
        <w:rPr>
          <w:rFonts w:ascii="Times New Roman" w:hAnsi="Times New Roman" w:cs="Times New Roman"/>
        </w:rPr>
      </w:pPr>
    </w:p>
    <w:p w14:paraId="60605888" w14:textId="77777777" w:rsidR="009D00CA" w:rsidRDefault="009D00CA" w:rsidP="009D00CA">
      <w:pPr>
        <w:spacing w:after="0" w:line="240" w:lineRule="auto"/>
        <w:rPr>
          <w:rFonts w:ascii="Times New Roman" w:hAnsi="Times New Roman" w:cs="Times New Roman"/>
        </w:rPr>
      </w:pPr>
    </w:p>
    <w:p w14:paraId="6B31539D" w14:textId="77777777" w:rsidR="009D00CA" w:rsidRDefault="009D00CA" w:rsidP="009D00CA">
      <w:pPr>
        <w:spacing w:after="0" w:line="240" w:lineRule="auto"/>
        <w:rPr>
          <w:rFonts w:ascii="Times New Roman" w:hAnsi="Times New Roman" w:cs="Times New Roman"/>
        </w:rPr>
      </w:pPr>
    </w:p>
    <w:p w14:paraId="5E6191B0" w14:textId="77777777" w:rsidR="009D00CA" w:rsidRDefault="009D00CA" w:rsidP="009D00CA">
      <w:pPr>
        <w:spacing w:after="0" w:line="240" w:lineRule="auto"/>
        <w:rPr>
          <w:rFonts w:ascii="Times New Roman" w:hAnsi="Times New Roman" w:cs="Times New Roman"/>
        </w:rPr>
      </w:pPr>
    </w:p>
    <w:p w14:paraId="601EFD41" w14:textId="77777777" w:rsidR="009D00CA" w:rsidRDefault="009D00CA" w:rsidP="009D00CA">
      <w:pPr>
        <w:spacing w:after="0" w:line="240" w:lineRule="auto"/>
        <w:rPr>
          <w:rFonts w:ascii="Times New Roman" w:hAnsi="Times New Roman" w:cs="Times New Roman"/>
        </w:rPr>
      </w:pPr>
    </w:p>
    <w:p w14:paraId="1FE68B2B" w14:textId="77777777" w:rsidR="009D00CA" w:rsidRDefault="009D00CA" w:rsidP="009D00CA">
      <w:pPr>
        <w:spacing w:after="0" w:line="240" w:lineRule="auto"/>
        <w:rPr>
          <w:rFonts w:ascii="Times New Roman" w:hAnsi="Times New Roman" w:cs="Times New Roman"/>
        </w:rPr>
      </w:pPr>
    </w:p>
    <w:p w14:paraId="6A75C151" w14:textId="77777777" w:rsidR="009D00CA" w:rsidRDefault="009D00CA" w:rsidP="009D00CA">
      <w:pPr>
        <w:spacing w:after="0" w:line="240" w:lineRule="auto"/>
        <w:rPr>
          <w:rFonts w:ascii="Times New Roman" w:hAnsi="Times New Roman" w:cs="Times New Roman"/>
        </w:rPr>
      </w:pPr>
    </w:p>
    <w:p w14:paraId="42863251" w14:textId="77777777" w:rsidR="009D00CA" w:rsidRDefault="009D00CA" w:rsidP="009D00CA">
      <w:pPr>
        <w:spacing w:after="0" w:line="240" w:lineRule="auto"/>
        <w:rPr>
          <w:rFonts w:ascii="Times New Roman" w:hAnsi="Times New Roman" w:cs="Times New Roman"/>
        </w:rPr>
      </w:pPr>
    </w:p>
    <w:p w14:paraId="31452ADD" w14:textId="77777777" w:rsidR="009D00CA" w:rsidRDefault="009D00CA" w:rsidP="009D00CA">
      <w:pPr>
        <w:spacing w:after="0" w:line="240" w:lineRule="auto"/>
        <w:rPr>
          <w:rFonts w:ascii="Times New Roman" w:hAnsi="Times New Roman" w:cs="Times New Roman"/>
        </w:rPr>
      </w:pPr>
    </w:p>
    <w:p w14:paraId="458A272B" w14:textId="77777777" w:rsidR="009D00CA" w:rsidRDefault="009D00CA" w:rsidP="009D00CA">
      <w:pPr>
        <w:spacing w:after="0" w:line="240" w:lineRule="auto"/>
        <w:rPr>
          <w:rFonts w:ascii="Times New Roman" w:hAnsi="Times New Roman" w:cs="Times New Roman"/>
        </w:rPr>
      </w:pPr>
    </w:p>
    <w:p w14:paraId="600D7004" w14:textId="77777777" w:rsidR="009D00CA" w:rsidRDefault="009D00CA" w:rsidP="009D00CA">
      <w:pPr>
        <w:spacing w:after="0" w:line="240" w:lineRule="auto"/>
        <w:rPr>
          <w:rFonts w:ascii="Times New Roman" w:hAnsi="Times New Roman" w:cs="Times New Roman"/>
        </w:rPr>
      </w:pPr>
    </w:p>
    <w:p w14:paraId="7E8F29A8" w14:textId="77777777" w:rsidR="009D00CA" w:rsidRDefault="009D00CA" w:rsidP="009D00CA">
      <w:pPr>
        <w:spacing w:after="0" w:line="240" w:lineRule="auto"/>
        <w:rPr>
          <w:rFonts w:ascii="Times New Roman" w:hAnsi="Times New Roman" w:cs="Times New Roman"/>
        </w:rPr>
      </w:pPr>
    </w:p>
    <w:p w14:paraId="7B753701" w14:textId="1ABA36BC" w:rsidR="00D0647F" w:rsidRPr="00D0647F" w:rsidRDefault="00D0647F" w:rsidP="009D00CA">
      <w:pPr>
        <w:spacing w:after="0" w:line="240" w:lineRule="auto"/>
        <w:rPr>
          <w:rFonts w:ascii="Times New Roman" w:hAnsi="Times New Roman" w:cs="Times New Roman"/>
        </w:rPr>
      </w:pPr>
    </w:p>
    <w:sectPr w:rsidR="00D0647F" w:rsidRPr="00D0647F" w:rsidSect="009D00CA">
      <w:pgSz w:w="12240" w:h="15840"/>
      <w:pgMar w:top="864" w:right="864" w:bottom="864"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F981" w14:textId="77777777" w:rsidR="00CF0DFD" w:rsidRDefault="00CF0DFD" w:rsidP="00B24E7E">
      <w:pPr>
        <w:spacing w:after="0" w:line="240" w:lineRule="auto"/>
      </w:pPr>
      <w:r>
        <w:separator/>
      </w:r>
    </w:p>
  </w:endnote>
  <w:endnote w:type="continuationSeparator" w:id="0">
    <w:p w14:paraId="6C4FEF83" w14:textId="77777777" w:rsidR="00CF0DFD" w:rsidRDefault="00CF0DFD" w:rsidP="00B2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31639"/>
      <w:docPartObj>
        <w:docPartGallery w:val="Page Numbers (Bottom of Page)"/>
        <w:docPartUnique/>
      </w:docPartObj>
    </w:sdtPr>
    <w:sdtEndPr>
      <w:rPr>
        <w:rStyle w:val="PageNumber"/>
      </w:rPr>
    </w:sdtEndPr>
    <w:sdtContent>
      <w:p w14:paraId="5EC5EA36" w14:textId="2C922B10" w:rsidR="00B24E7E" w:rsidRDefault="00B24E7E" w:rsidP="003C26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D334D" w14:textId="77777777" w:rsidR="00B24E7E" w:rsidRDefault="00B2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897914"/>
      <w:docPartObj>
        <w:docPartGallery w:val="Page Numbers (Bottom of Page)"/>
        <w:docPartUnique/>
      </w:docPartObj>
    </w:sdtPr>
    <w:sdtEndPr>
      <w:rPr>
        <w:rStyle w:val="PageNumber"/>
      </w:rPr>
    </w:sdtEndPr>
    <w:sdtContent>
      <w:p w14:paraId="193A5549" w14:textId="12868D5B" w:rsidR="00B24E7E" w:rsidRDefault="00B24E7E" w:rsidP="003C26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6C9FC7" w14:textId="77777777" w:rsidR="00B24E7E" w:rsidRDefault="00B24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7DC8" w14:textId="77777777" w:rsidR="00CF0DFD" w:rsidRDefault="00CF0DFD" w:rsidP="00B24E7E">
      <w:pPr>
        <w:spacing w:after="0" w:line="240" w:lineRule="auto"/>
      </w:pPr>
      <w:r>
        <w:separator/>
      </w:r>
    </w:p>
  </w:footnote>
  <w:footnote w:type="continuationSeparator" w:id="0">
    <w:p w14:paraId="3DD9E245" w14:textId="77777777" w:rsidR="00CF0DFD" w:rsidRDefault="00CF0DFD" w:rsidP="00B24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9ED"/>
    <w:multiLevelType w:val="multilevel"/>
    <w:tmpl w:val="2F7CFEA8"/>
    <w:styleLink w:val="CurrentList4"/>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A4B75"/>
    <w:multiLevelType w:val="hybridMultilevel"/>
    <w:tmpl w:val="2D00A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1A4"/>
    <w:multiLevelType w:val="hybridMultilevel"/>
    <w:tmpl w:val="2554671E"/>
    <w:lvl w:ilvl="0" w:tplc="DAC2D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821EC"/>
    <w:multiLevelType w:val="hybridMultilevel"/>
    <w:tmpl w:val="72E2E870"/>
    <w:lvl w:ilvl="0" w:tplc="799E0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571445"/>
    <w:multiLevelType w:val="hybridMultilevel"/>
    <w:tmpl w:val="A08E141A"/>
    <w:lvl w:ilvl="0" w:tplc="5344F3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D46688"/>
    <w:multiLevelType w:val="hybridMultilevel"/>
    <w:tmpl w:val="4AC2641E"/>
    <w:lvl w:ilvl="0" w:tplc="205A9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6B68FD"/>
    <w:multiLevelType w:val="hybridMultilevel"/>
    <w:tmpl w:val="6546C082"/>
    <w:lvl w:ilvl="0" w:tplc="5F7A2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E7C10"/>
    <w:multiLevelType w:val="hybridMultilevel"/>
    <w:tmpl w:val="80C6C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57C4D"/>
    <w:multiLevelType w:val="hybridMultilevel"/>
    <w:tmpl w:val="54C80AD2"/>
    <w:lvl w:ilvl="0" w:tplc="8EFCC072">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36E90"/>
    <w:multiLevelType w:val="hybridMultilevel"/>
    <w:tmpl w:val="A2840CB6"/>
    <w:lvl w:ilvl="0" w:tplc="6F801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AE29B5"/>
    <w:multiLevelType w:val="hybridMultilevel"/>
    <w:tmpl w:val="560EBBD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2"/>
      <w:numFmt w:val="bullet"/>
      <w:lvlText w:val=""/>
      <w:lvlJc w:val="left"/>
      <w:pPr>
        <w:ind w:left="1980" w:hanging="360"/>
      </w:pPr>
      <w:rPr>
        <w:rFonts w:ascii="Symbol" w:eastAsiaTheme="minorHAnsi" w:hAnsi="Symbol" w:cs="Times New Roman" w:hint="default"/>
      </w:rPr>
    </w:lvl>
    <w:lvl w:ilvl="3" w:tplc="FFFFFFFF">
      <w:start w:val="1"/>
      <w:numFmt w:val="upperLetter"/>
      <w:lvlText w:val="%4."/>
      <w:lvlJc w:val="left"/>
      <w:pPr>
        <w:ind w:left="2520" w:hanging="360"/>
      </w:pPr>
      <w:rPr>
        <w:rFonts w:hint="default"/>
        <w:b/>
        <w:u w:val="single"/>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decimal"/>
      <w:lvlText w:val="%8)"/>
      <w:lvlJc w:val="left"/>
      <w:pPr>
        <w:ind w:left="5400" w:hanging="360"/>
      </w:pPr>
      <w:rPr>
        <w:rFonts w:hint="default"/>
      </w:rPr>
    </w:lvl>
    <w:lvl w:ilvl="8" w:tplc="FFFFFFFF" w:tentative="1">
      <w:start w:val="1"/>
      <w:numFmt w:val="lowerRoman"/>
      <w:lvlText w:val="%9."/>
      <w:lvlJc w:val="right"/>
      <w:pPr>
        <w:ind w:left="6120" w:hanging="180"/>
      </w:pPr>
    </w:lvl>
  </w:abstractNum>
  <w:abstractNum w:abstractNumId="11" w15:restartNumberingAfterBreak="0">
    <w:nsid w:val="190D3B32"/>
    <w:multiLevelType w:val="hybridMultilevel"/>
    <w:tmpl w:val="37F62EAC"/>
    <w:lvl w:ilvl="0" w:tplc="5E045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9202B6"/>
    <w:multiLevelType w:val="multilevel"/>
    <w:tmpl w:val="53E8775A"/>
    <w:styleLink w:val="CurrentList5"/>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5C2C6A"/>
    <w:multiLevelType w:val="hybridMultilevel"/>
    <w:tmpl w:val="A78E9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76415"/>
    <w:multiLevelType w:val="hybridMultilevel"/>
    <w:tmpl w:val="7E32BA46"/>
    <w:lvl w:ilvl="0" w:tplc="0409000F">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54736"/>
    <w:multiLevelType w:val="hybridMultilevel"/>
    <w:tmpl w:val="E75C3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11912"/>
    <w:multiLevelType w:val="hybridMultilevel"/>
    <w:tmpl w:val="F7A65B0E"/>
    <w:lvl w:ilvl="0" w:tplc="A9FE1A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9A54C3"/>
    <w:multiLevelType w:val="hybridMultilevel"/>
    <w:tmpl w:val="6B1A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37150"/>
    <w:multiLevelType w:val="hybridMultilevel"/>
    <w:tmpl w:val="DCB82E2C"/>
    <w:lvl w:ilvl="0" w:tplc="683AD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4E5DDA"/>
    <w:multiLevelType w:val="multilevel"/>
    <w:tmpl w:val="7C02F41C"/>
    <w:styleLink w:val="CurrentList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40E1245"/>
    <w:multiLevelType w:val="hybridMultilevel"/>
    <w:tmpl w:val="9DD2E6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127EDDE2">
      <w:start w:val="2"/>
      <w:numFmt w:val="bullet"/>
      <w:lvlText w:val=""/>
      <w:lvlJc w:val="left"/>
      <w:pPr>
        <w:ind w:left="1980" w:hanging="360"/>
      </w:pPr>
      <w:rPr>
        <w:rFonts w:ascii="Symbol" w:eastAsiaTheme="minorHAnsi" w:hAnsi="Symbol" w:cs="Times New Roman" w:hint="default"/>
      </w:rPr>
    </w:lvl>
    <w:lvl w:ilvl="3" w:tplc="E59295A0">
      <w:start w:val="1"/>
      <w:numFmt w:val="upperLetter"/>
      <w:lvlText w:val="%4."/>
      <w:lvlJc w:val="left"/>
      <w:pPr>
        <w:ind w:left="2520" w:hanging="360"/>
      </w:pPr>
      <w:rPr>
        <w:rFonts w:hint="default"/>
        <w:b/>
        <w:u w:val="single"/>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FE385A1E">
      <w:start w:val="1"/>
      <w:numFmt w:val="decimal"/>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21" w15:restartNumberingAfterBreak="0">
    <w:nsid w:val="4FCF0100"/>
    <w:multiLevelType w:val="hybridMultilevel"/>
    <w:tmpl w:val="AACE1F00"/>
    <w:lvl w:ilvl="0" w:tplc="AD16A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6004B9"/>
    <w:multiLevelType w:val="hybridMultilevel"/>
    <w:tmpl w:val="D65E7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C3F78"/>
    <w:multiLevelType w:val="hybridMultilevel"/>
    <w:tmpl w:val="7E32BA46"/>
    <w:lvl w:ilvl="0" w:tplc="FFFFFFFF">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98667E"/>
    <w:multiLevelType w:val="hybridMultilevel"/>
    <w:tmpl w:val="6546C08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5F01303"/>
    <w:multiLevelType w:val="hybridMultilevel"/>
    <w:tmpl w:val="50EAB30C"/>
    <w:lvl w:ilvl="0" w:tplc="DFAC7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CA73EE"/>
    <w:multiLevelType w:val="hybridMultilevel"/>
    <w:tmpl w:val="4E60131C"/>
    <w:lvl w:ilvl="0" w:tplc="45065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A36A6D"/>
    <w:multiLevelType w:val="hybridMultilevel"/>
    <w:tmpl w:val="40DCB3F2"/>
    <w:lvl w:ilvl="0" w:tplc="5A5CF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B40C27"/>
    <w:multiLevelType w:val="multilevel"/>
    <w:tmpl w:val="9B3254EA"/>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2"/>
      <w:numFmt w:val="bullet"/>
      <w:lvlText w:val=""/>
      <w:lvlJc w:val="left"/>
      <w:pPr>
        <w:ind w:left="1980" w:hanging="360"/>
      </w:pPr>
      <w:rPr>
        <w:rFonts w:ascii="Symbol" w:eastAsiaTheme="minorHAnsi" w:hAnsi="Symbol" w:cs="Times New Roman" w:hint="default"/>
      </w:rPr>
    </w:lvl>
    <w:lvl w:ilvl="3">
      <w:start w:val="1"/>
      <w:numFmt w:val="upperLetter"/>
      <w:lvlText w:val="%4."/>
      <w:lvlJc w:val="left"/>
      <w:pPr>
        <w:ind w:left="2520" w:hanging="360"/>
      </w:pPr>
      <w:rPr>
        <w:rFonts w:hint="default"/>
        <w:b/>
        <w:u w:val="singl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decimal"/>
      <w:lvlText w:val="%8)"/>
      <w:lvlJc w:val="left"/>
      <w:pPr>
        <w:ind w:left="5400" w:hanging="360"/>
      </w:pPr>
      <w:rPr>
        <w:rFonts w:hint="default"/>
      </w:rPr>
    </w:lvl>
    <w:lvl w:ilvl="8">
      <w:start w:val="1"/>
      <w:numFmt w:val="lowerRoman"/>
      <w:lvlText w:val="%9."/>
      <w:lvlJc w:val="right"/>
      <w:pPr>
        <w:ind w:left="6120" w:hanging="180"/>
      </w:pPr>
    </w:lvl>
  </w:abstractNum>
  <w:abstractNum w:abstractNumId="29" w15:restartNumberingAfterBreak="0">
    <w:nsid w:val="60F272D4"/>
    <w:multiLevelType w:val="hybridMultilevel"/>
    <w:tmpl w:val="7C703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B0B07"/>
    <w:multiLevelType w:val="hybridMultilevel"/>
    <w:tmpl w:val="182C9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5852"/>
    <w:multiLevelType w:val="hybridMultilevel"/>
    <w:tmpl w:val="46604DF4"/>
    <w:lvl w:ilvl="0" w:tplc="54FA7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D437DB"/>
    <w:multiLevelType w:val="hybridMultilevel"/>
    <w:tmpl w:val="E1A2B1B8"/>
    <w:lvl w:ilvl="0" w:tplc="A41EBBA2">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951AC"/>
    <w:multiLevelType w:val="hybridMultilevel"/>
    <w:tmpl w:val="62245E92"/>
    <w:lvl w:ilvl="0" w:tplc="EF6216F6">
      <w:start w:val="1"/>
      <w:numFmt w:val="decimal"/>
      <w:lvlText w:val="%1."/>
      <w:lvlJc w:val="left"/>
      <w:pPr>
        <w:ind w:left="720" w:hanging="36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034E5"/>
    <w:multiLevelType w:val="hybridMultilevel"/>
    <w:tmpl w:val="91A29EBC"/>
    <w:lvl w:ilvl="0" w:tplc="ABF8C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391662"/>
    <w:multiLevelType w:val="multilevel"/>
    <w:tmpl w:val="D24C4328"/>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2"/>
      <w:numFmt w:val="bullet"/>
      <w:lvlText w:val=""/>
      <w:lvlJc w:val="left"/>
      <w:pPr>
        <w:ind w:left="1980" w:hanging="360"/>
      </w:pPr>
      <w:rPr>
        <w:rFonts w:ascii="Symbol" w:eastAsiaTheme="minorHAnsi" w:hAnsi="Symbol" w:cs="Times New Roman" w:hint="default"/>
      </w:rPr>
    </w:lvl>
    <w:lvl w:ilvl="3">
      <w:start w:val="1"/>
      <w:numFmt w:val="upperLetter"/>
      <w:lvlText w:val="%4."/>
      <w:lvlJc w:val="left"/>
      <w:pPr>
        <w:ind w:left="2520" w:hanging="360"/>
      </w:pPr>
      <w:rPr>
        <w:rFonts w:hint="default"/>
        <w:b/>
        <w:u w:val="singl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decimal"/>
      <w:lvlText w:val="%8)"/>
      <w:lvlJc w:val="left"/>
      <w:pPr>
        <w:ind w:left="5400" w:hanging="360"/>
      </w:pPr>
      <w:rPr>
        <w:rFonts w:hint="default"/>
      </w:rPr>
    </w:lvl>
    <w:lvl w:ilvl="8">
      <w:start w:val="1"/>
      <w:numFmt w:val="lowerRoman"/>
      <w:lvlText w:val="%9."/>
      <w:lvlJc w:val="right"/>
      <w:pPr>
        <w:ind w:left="6120" w:hanging="180"/>
      </w:pPr>
    </w:lvl>
  </w:abstractNum>
  <w:abstractNum w:abstractNumId="36" w15:restartNumberingAfterBreak="0">
    <w:nsid w:val="76200CB8"/>
    <w:multiLevelType w:val="hybridMultilevel"/>
    <w:tmpl w:val="C3B6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109C7"/>
    <w:multiLevelType w:val="hybridMultilevel"/>
    <w:tmpl w:val="4BEE5E9C"/>
    <w:lvl w:ilvl="0" w:tplc="A2CE2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0"/>
  </w:num>
  <w:num w:numId="3">
    <w:abstractNumId w:val="29"/>
  </w:num>
  <w:num w:numId="4">
    <w:abstractNumId w:val="21"/>
  </w:num>
  <w:num w:numId="5">
    <w:abstractNumId w:val="36"/>
  </w:num>
  <w:num w:numId="6">
    <w:abstractNumId w:val="15"/>
  </w:num>
  <w:num w:numId="7">
    <w:abstractNumId w:val="37"/>
  </w:num>
  <w:num w:numId="8">
    <w:abstractNumId w:val="11"/>
  </w:num>
  <w:num w:numId="9">
    <w:abstractNumId w:val="7"/>
  </w:num>
  <w:num w:numId="10">
    <w:abstractNumId w:val="4"/>
  </w:num>
  <w:num w:numId="11">
    <w:abstractNumId w:val="17"/>
  </w:num>
  <w:num w:numId="12">
    <w:abstractNumId w:val="2"/>
  </w:num>
  <w:num w:numId="13">
    <w:abstractNumId w:val="25"/>
  </w:num>
  <w:num w:numId="14">
    <w:abstractNumId w:val="34"/>
  </w:num>
  <w:num w:numId="15">
    <w:abstractNumId w:val="3"/>
  </w:num>
  <w:num w:numId="16">
    <w:abstractNumId w:val="18"/>
  </w:num>
  <w:num w:numId="17">
    <w:abstractNumId w:val="13"/>
  </w:num>
  <w:num w:numId="18">
    <w:abstractNumId w:val="31"/>
  </w:num>
  <w:num w:numId="19">
    <w:abstractNumId w:val="5"/>
  </w:num>
  <w:num w:numId="20">
    <w:abstractNumId w:val="9"/>
  </w:num>
  <w:num w:numId="21">
    <w:abstractNumId w:val="30"/>
  </w:num>
  <w:num w:numId="22">
    <w:abstractNumId w:val="22"/>
  </w:num>
  <w:num w:numId="23">
    <w:abstractNumId w:val="1"/>
  </w:num>
  <w:num w:numId="24">
    <w:abstractNumId w:val="8"/>
  </w:num>
  <w:num w:numId="25">
    <w:abstractNumId w:val="16"/>
  </w:num>
  <w:num w:numId="26">
    <w:abstractNumId w:val="27"/>
  </w:num>
  <w:num w:numId="27">
    <w:abstractNumId w:val="32"/>
  </w:num>
  <w:num w:numId="28">
    <w:abstractNumId w:val="28"/>
  </w:num>
  <w:num w:numId="29">
    <w:abstractNumId w:val="35"/>
  </w:num>
  <w:num w:numId="30">
    <w:abstractNumId w:val="33"/>
  </w:num>
  <w:num w:numId="31">
    <w:abstractNumId w:val="14"/>
  </w:num>
  <w:num w:numId="32">
    <w:abstractNumId w:val="10"/>
  </w:num>
  <w:num w:numId="33">
    <w:abstractNumId w:val="6"/>
  </w:num>
  <w:num w:numId="34">
    <w:abstractNumId w:val="19"/>
  </w:num>
  <w:num w:numId="35">
    <w:abstractNumId w:val="24"/>
  </w:num>
  <w:num w:numId="36">
    <w:abstractNumId w:val="0"/>
  </w:num>
  <w:num w:numId="37">
    <w:abstractNumId w:val="1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2B"/>
    <w:rsid w:val="000112F2"/>
    <w:rsid w:val="000232C1"/>
    <w:rsid w:val="000260D2"/>
    <w:rsid w:val="00052767"/>
    <w:rsid w:val="00057F57"/>
    <w:rsid w:val="00063709"/>
    <w:rsid w:val="000661A8"/>
    <w:rsid w:val="0007566E"/>
    <w:rsid w:val="000757B5"/>
    <w:rsid w:val="00076D46"/>
    <w:rsid w:val="000802FC"/>
    <w:rsid w:val="000A2EBA"/>
    <w:rsid w:val="000A4515"/>
    <w:rsid w:val="000A7D76"/>
    <w:rsid w:val="000B7FE7"/>
    <w:rsid w:val="000C2035"/>
    <w:rsid w:val="000D0E27"/>
    <w:rsid w:val="000D5642"/>
    <w:rsid w:val="000E2C1B"/>
    <w:rsid w:val="000E5633"/>
    <w:rsid w:val="000E6121"/>
    <w:rsid w:val="000F1BF2"/>
    <w:rsid w:val="00143345"/>
    <w:rsid w:val="001507AE"/>
    <w:rsid w:val="00161FD5"/>
    <w:rsid w:val="001703DE"/>
    <w:rsid w:val="00177A27"/>
    <w:rsid w:val="001821B3"/>
    <w:rsid w:val="00183DCD"/>
    <w:rsid w:val="00190254"/>
    <w:rsid w:val="00196054"/>
    <w:rsid w:val="001A7715"/>
    <w:rsid w:val="001C78AF"/>
    <w:rsid w:val="001D1760"/>
    <w:rsid w:val="001E56B1"/>
    <w:rsid w:val="001E5F45"/>
    <w:rsid w:val="001F1327"/>
    <w:rsid w:val="00206C4B"/>
    <w:rsid w:val="002255A9"/>
    <w:rsid w:val="00233507"/>
    <w:rsid w:val="002414FF"/>
    <w:rsid w:val="002433F0"/>
    <w:rsid w:val="00247769"/>
    <w:rsid w:val="002727A8"/>
    <w:rsid w:val="00281C97"/>
    <w:rsid w:val="00285FA8"/>
    <w:rsid w:val="00296235"/>
    <w:rsid w:val="00297897"/>
    <w:rsid w:val="002D00AE"/>
    <w:rsid w:val="002D1004"/>
    <w:rsid w:val="002D3A31"/>
    <w:rsid w:val="002E2AB6"/>
    <w:rsid w:val="002F642D"/>
    <w:rsid w:val="002F7CC3"/>
    <w:rsid w:val="0030745C"/>
    <w:rsid w:val="003177AB"/>
    <w:rsid w:val="0033006F"/>
    <w:rsid w:val="003A37C1"/>
    <w:rsid w:val="003C04CE"/>
    <w:rsid w:val="003C3197"/>
    <w:rsid w:val="003C5498"/>
    <w:rsid w:val="003C626A"/>
    <w:rsid w:val="003D395D"/>
    <w:rsid w:val="003D74A3"/>
    <w:rsid w:val="003D7B88"/>
    <w:rsid w:val="003E4D96"/>
    <w:rsid w:val="004127AE"/>
    <w:rsid w:val="00413FE3"/>
    <w:rsid w:val="00423BAB"/>
    <w:rsid w:val="00424B3A"/>
    <w:rsid w:val="00442073"/>
    <w:rsid w:val="00445438"/>
    <w:rsid w:val="004566CF"/>
    <w:rsid w:val="00486B5C"/>
    <w:rsid w:val="0049410B"/>
    <w:rsid w:val="00495E3B"/>
    <w:rsid w:val="004B60D8"/>
    <w:rsid w:val="004D70BC"/>
    <w:rsid w:val="004F286A"/>
    <w:rsid w:val="0050164D"/>
    <w:rsid w:val="005042D9"/>
    <w:rsid w:val="00510C12"/>
    <w:rsid w:val="00516EA8"/>
    <w:rsid w:val="005206D4"/>
    <w:rsid w:val="0052467B"/>
    <w:rsid w:val="00551330"/>
    <w:rsid w:val="00552DD3"/>
    <w:rsid w:val="00564FB2"/>
    <w:rsid w:val="00570066"/>
    <w:rsid w:val="0057755E"/>
    <w:rsid w:val="005869F7"/>
    <w:rsid w:val="00595C53"/>
    <w:rsid w:val="005A076A"/>
    <w:rsid w:val="005A2F8E"/>
    <w:rsid w:val="005E0F6B"/>
    <w:rsid w:val="005E12DF"/>
    <w:rsid w:val="00604973"/>
    <w:rsid w:val="00627389"/>
    <w:rsid w:val="006404F7"/>
    <w:rsid w:val="00674C34"/>
    <w:rsid w:val="006762A1"/>
    <w:rsid w:val="0068187E"/>
    <w:rsid w:val="006854BE"/>
    <w:rsid w:val="0069373A"/>
    <w:rsid w:val="006A35AC"/>
    <w:rsid w:val="006D1CE1"/>
    <w:rsid w:val="006E61E9"/>
    <w:rsid w:val="006F01E6"/>
    <w:rsid w:val="0070173E"/>
    <w:rsid w:val="0070509F"/>
    <w:rsid w:val="00707DB1"/>
    <w:rsid w:val="00711973"/>
    <w:rsid w:val="007220C5"/>
    <w:rsid w:val="00745D12"/>
    <w:rsid w:val="00751C8F"/>
    <w:rsid w:val="007558D8"/>
    <w:rsid w:val="007623F4"/>
    <w:rsid w:val="00764C3B"/>
    <w:rsid w:val="00797442"/>
    <w:rsid w:val="007A5CB7"/>
    <w:rsid w:val="007B517C"/>
    <w:rsid w:val="007D1496"/>
    <w:rsid w:val="007D4B70"/>
    <w:rsid w:val="007E4C79"/>
    <w:rsid w:val="007E612D"/>
    <w:rsid w:val="007F1C85"/>
    <w:rsid w:val="007F54E3"/>
    <w:rsid w:val="0080482B"/>
    <w:rsid w:val="008058AE"/>
    <w:rsid w:val="008106FA"/>
    <w:rsid w:val="00816FDA"/>
    <w:rsid w:val="0082112D"/>
    <w:rsid w:val="00850B73"/>
    <w:rsid w:val="008704B6"/>
    <w:rsid w:val="00874CF0"/>
    <w:rsid w:val="008751DE"/>
    <w:rsid w:val="0089039A"/>
    <w:rsid w:val="008923B2"/>
    <w:rsid w:val="008941B7"/>
    <w:rsid w:val="008968EC"/>
    <w:rsid w:val="008A0572"/>
    <w:rsid w:val="008A28AC"/>
    <w:rsid w:val="008E5D77"/>
    <w:rsid w:val="008F1C21"/>
    <w:rsid w:val="00901FBC"/>
    <w:rsid w:val="00915E59"/>
    <w:rsid w:val="009628F0"/>
    <w:rsid w:val="00967235"/>
    <w:rsid w:val="009825B2"/>
    <w:rsid w:val="009861E5"/>
    <w:rsid w:val="009A25CE"/>
    <w:rsid w:val="009D00CA"/>
    <w:rsid w:val="00A047DC"/>
    <w:rsid w:val="00A12018"/>
    <w:rsid w:val="00A3308F"/>
    <w:rsid w:val="00A44D73"/>
    <w:rsid w:val="00A50E38"/>
    <w:rsid w:val="00A718F8"/>
    <w:rsid w:val="00A90717"/>
    <w:rsid w:val="00A94EC4"/>
    <w:rsid w:val="00AA6DE3"/>
    <w:rsid w:val="00AB210A"/>
    <w:rsid w:val="00AC37D6"/>
    <w:rsid w:val="00AE052F"/>
    <w:rsid w:val="00AE6889"/>
    <w:rsid w:val="00B03C2B"/>
    <w:rsid w:val="00B15F1B"/>
    <w:rsid w:val="00B22229"/>
    <w:rsid w:val="00B24E7E"/>
    <w:rsid w:val="00B31EF2"/>
    <w:rsid w:val="00B4609D"/>
    <w:rsid w:val="00B539DE"/>
    <w:rsid w:val="00B74665"/>
    <w:rsid w:val="00BA497D"/>
    <w:rsid w:val="00BB2B49"/>
    <w:rsid w:val="00BC45D5"/>
    <w:rsid w:val="00BD3153"/>
    <w:rsid w:val="00BE2EA4"/>
    <w:rsid w:val="00BF7DCE"/>
    <w:rsid w:val="00C05E70"/>
    <w:rsid w:val="00C074EF"/>
    <w:rsid w:val="00C076C8"/>
    <w:rsid w:val="00C10E5D"/>
    <w:rsid w:val="00C26DC8"/>
    <w:rsid w:val="00C44A3E"/>
    <w:rsid w:val="00C51F93"/>
    <w:rsid w:val="00C52E42"/>
    <w:rsid w:val="00C73779"/>
    <w:rsid w:val="00C7399F"/>
    <w:rsid w:val="00C90CA8"/>
    <w:rsid w:val="00CA3762"/>
    <w:rsid w:val="00CA4984"/>
    <w:rsid w:val="00CB54D2"/>
    <w:rsid w:val="00CB6446"/>
    <w:rsid w:val="00CB6B2E"/>
    <w:rsid w:val="00CB6C86"/>
    <w:rsid w:val="00CD6EED"/>
    <w:rsid w:val="00CE7AC5"/>
    <w:rsid w:val="00CF0DFD"/>
    <w:rsid w:val="00D0569E"/>
    <w:rsid w:val="00D0647F"/>
    <w:rsid w:val="00D11157"/>
    <w:rsid w:val="00D30C74"/>
    <w:rsid w:val="00D31197"/>
    <w:rsid w:val="00D44DB1"/>
    <w:rsid w:val="00D46BBF"/>
    <w:rsid w:val="00D93899"/>
    <w:rsid w:val="00D93BD4"/>
    <w:rsid w:val="00D978B6"/>
    <w:rsid w:val="00DA5B52"/>
    <w:rsid w:val="00DB092A"/>
    <w:rsid w:val="00DB606F"/>
    <w:rsid w:val="00DD19F1"/>
    <w:rsid w:val="00DD1C16"/>
    <w:rsid w:val="00DD3D81"/>
    <w:rsid w:val="00DD5173"/>
    <w:rsid w:val="00DF159F"/>
    <w:rsid w:val="00DF6DB5"/>
    <w:rsid w:val="00E04DE7"/>
    <w:rsid w:val="00E10E09"/>
    <w:rsid w:val="00E36465"/>
    <w:rsid w:val="00E379CD"/>
    <w:rsid w:val="00E50A91"/>
    <w:rsid w:val="00EA45C5"/>
    <w:rsid w:val="00ED099A"/>
    <w:rsid w:val="00ED53B1"/>
    <w:rsid w:val="00EE5CF9"/>
    <w:rsid w:val="00EE7EE9"/>
    <w:rsid w:val="00EF0BAC"/>
    <w:rsid w:val="00EF5F97"/>
    <w:rsid w:val="00F06107"/>
    <w:rsid w:val="00F23D47"/>
    <w:rsid w:val="00F30B2B"/>
    <w:rsid w:val="00F32B8B"/>
    <w:rsid w:val="00F33C3D"/>
    <w:rsid w:val="00F34091"/>
    <w:rsid w:val="00F348BB"/>
    <w:rsid w:val="00F373D9"/>
    <w:rsid w:val="00F44629"/>
    <w:rsid w:val="00F54773"/>
    <w:rsid w:val="00F6161C"/>
    <w:rsid w:val="00F86E03"/>
    <w:rsid w:val="00F90E32"/>
    <w:rsid w:val="00F92132"/>
    <w:rsid w:val="00FB5DE9"/>
    <w:rsid w:val="00FB701D"/>
    <w:rsid w:val="00FE17D2"/>
    <w:rsid w:val="00FF174E"/>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F4D6"/>
  <w15:chartTrackingRefBased/>
  <w15:docId w15:val="{C8459425-2056-46C8-8E1B-B5CFBBC3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B2B"/>
    <w:rPr>
      <w:color w:val="0563C1" w:themeColor="hyperlink"/>
      <w:u w:val="single"/>
    </w:rPr>
  </w:style>
  <w:style w:type="paragraph" w:styleId="ListParagraph">
    <w:name w:val="List Paragraph"/>
    <w:basedOn w:val="Normal"/>
    <w:uiPriority w:val="34"/>
    <w:qFormat/>
    <w:rsid w:val="00EE5CF9"/>
    <w:pPr>
      <w:ind w:left="720"/>
      <w:contextualSpacing/>
    </w:pPr>
  </w:style>
  <w:style w:type="paragraph" w:styleId="BalloonText">
    <w:name w:val="Balloon Text"/>
    <w:basedOn w:val="Normal"/>
    <w:link w:val="BalloonTextChar"/>
    <w:uiPriority w:val="99"/>
    <w:semiHidden/>
    <w:unhideWhenUsed/>
    <w:rsid w:val="002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69"/>
    <w:rPr>
      <w:rFonts w:ascii="Segoe UI" w:hAnsi="Segoe UI" w:cs="Segoe UI"/>
      <w:sz w:val="18"/>
      <w:szCs w:val="18"/>
    </w:rPr>
  </w:style>
  <w:style w:type="character" w:styleId="UnresolvedMention">
    <w:name w:val="Unresolved Mention"/>
    <w:basedOn w:val="DefaultParagraphFont"/>
    <w:uiPriority w:val="99"/>
    <w:semiHidden/>
    <w:unhideWhenUsed/>
    <w:rsid w:val="001D1760"/>
    <w:rPr>
      <w:color w:val="605E5C"/>
      <w:shd w:val="clear" w:color="auto" w:fill="E1DFDD"/>
    </w:rPr>
  </w:style>
  <w:style w:type="numbering" w:customStyle="1" w:styleId="CurrentList1">
    <w:name w:val="Current List1"/>
    <w:uiPriority w:val="99"/>
    <w:rsid w:val="00552DD3"/>
    <w:pPr>
      <w:numPr>
        <w:numId w:val="28"/>
      </w:numPr>
    </w:pPr>
  </w:style>
  <w:style w:type="numbering" w:customStyle="1" w:styleId="CurrentList2">
    <w:name w:val="Current List2"/>
    <w:uiPriority w:val="99"/>
    <w:rsid w:val="00552DD3"/>
    <w:pPr>
      <w:numPr>
        <w:numId w:val="29"/>
      </w:numPr>
    </w:pPr>
  </w:style>
  <w:style w:type="paragraph" w:styleId="Footer">
    <w:name w:val="footer"/>
    <w:basedOn w:val="Normal"/>
    <w:link w:val="FooterChar"/>
    <w:uiPriority w:val="99"/>
    <w:unhideWhenUsed/>
    <w:rsid w:val="00B24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7E"/>
  </w:style>
  <w:style w:type="character" w:styleId="PageNumber">
    <w:name w:val="page number"/>
    <w:basedOn w:val="DefaultParagraphFont"/>
    <w:uiPriority w:val="99"/>
    <w:semiHidden/>
    <w:unhideWhenUsed/>
    <w:rsid w:val="00B24E7E"/>
  </w:style>
  <w:style w:type="numbering" w:customStyle="1" w:styleId="CurrentList3">
    <w:name w:val="Current List3"/>
    <w:uiPriority w:val="99"/>
    <w:rsid w:val="00B24E7E"/>
    <w:pPr>
      <w:numPr>
        <w:numId w:val="34"/>
      </w:numPr>
    </w:pPr>
  </w:style>
  <w:style w:type="numbering" w:customStyle="1" w:styleId="CurrentList4">
    <w:name w:val="Current List4"/>
    <w:uiPriority w:val="99"/>
    <w:rsid w:val="00B24E7E"/>
    <w:pPr>
      <w:numPr>
        <w:numId w:val="36"/>
      </w:numPr>
    </w:pPr>
  </w:style>
  <w:style w:type="numbering" w:customStyle="1" w:styleId="CurrentList5">
    <w:name w:val="Current List5"/>
    <w:uiPriority w:val="99"/>
    <w:rsid w:val="00B24E7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49509">
      <w:bodyDiv w:val="1"/>
      <w:marLeft w:val="0"/>
      <w:marRight w:val="0"/>
      <w:marTop w:val="0"/>
      <w:marBottom w:val="0"/>
      <w:divBdr>
        <w:top w:val="none" w:sz="0" w:space="0" w:color="auto"/>
        <w:left w:val="none" w:sz="0" w:space="0" w:color="auto"/>
        <w:bottom w:val="none" w:sz="0" w:space="0" w:color="auto"/>
        <w:right w:val="none" w:sz="0" w:space="0" w:color="auto"/>
      </w:divBdr>
      <w:divsChild>
        <w:div w:id="610363538">
          <w:marLeft w:val="0"/>
          <w:marRight w:val="0"/>
          <w:marTop w:val="0"/>
          <w:marBottom w:val="0"/>
          <w:divBdr>
            <w:top w:val="none" w:sz="0" w:space="0" w:color="auto"/>
            <w:left w:val="none" w:sz="0" w:space="0" w:color="auto"/>
            <w:bottom w:val="none" w:sz="0" w:space="0" w:color="auto"/>
            <w:right w:val="none" w:sz="0" w:space="0" w:color="auto"/>
          </w:divBdr>
        </w:div>
        <w:div w:id="1267270261">
          <w:marLeft w:val="0"/>
          <w:marRight w:val="0"/>
          <w:marTop w:val="0"/>
          <w:marBottom w:val="0"/>
          <w:divBdr>
            <w:top w:val="none" w:sz="0" w:space="0" w:color="auto"/>
            <w:left w:val="none" w:sz="0" w:space="0" w:color="auto"/>
            <w:bottom w:val="none" w:sz="0" w:space="0" w:color="auto"/>
            <w:right w:val="none" w:sz="0" w:space="0" w:color="auto"/>
          </w:divBdr>
        </w:div>
        <w:div w:id="118181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sciac.org" TargetMode="External"/><Relationship Id="rId18" Type="http://schemas.openxmlformats.org/officeDocument/2006/relationships/hyperlink" Target="http://content.ciacsports.com/pdfs/rating_adjustment.pdf" TargetMode="External"/><Relationship Id="rId26" Type="http://schemas.openxmlformats.org/officeDocument/2006/relationships/hyperlink" Target="http://ctcoachinged.org/Permit.html" TargetMode="External"/><Relationship Id="rId21" Type="http://schemas.openxmlformats.org/officeDocument/2006/relationships/hyperlink" Target="http://ciacsports.com/site/?page_id=10438" TargetMode="External"/><Relationship Id="rId34" Type="http://schemas.openxmlformats.org/officeDocument/2006/relationships/hyperlink" Target="http://www.casciac.org/pdfs/ExertionalHeatIllnessReviewSheet.docx" TargetMode="External"/><Relationship Id="rId7" Type="http://schemas.openxmlformats.org/officeDocument/2006/relationships/hyperlink" Target="mailto:echsad@aol.com" TargetMode="External"/><Relationship Id="rId12" Type="http://schemas.openxmlformats.org/officeDocument/2006/relationships/hyperlink" Target="mailto:jvelardi@casciac.org" TargetMode="External"/><Relationship Id="rId17" Type="http://schemas.openxmlformats.org/officeDocument/2006/relationships/hyperlink" Target="http://content.ciacsports.com/forms_submit_golf.shtml" TargetMode="External"/><Relationship Id="rId25" Type="http://schemas.openxmlformats.org/officeDocument/2006/relationships/hyperlink" Target="http://portal.ct.gov/-/media/SDE/Certification/Forms/ed_185.pdf" TargetMode="External"/><Relationship Id="rId33" Type="http://schemas.openxmlformats.org/officeDocument/2006/relationships/hyperlink" Target="https://www.cga.ct.gov/2021/ACT/PA/PDF/2021PA-00087-R00HB-06492-PA.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sgalink" TargetMode="External"/><Relationship Id="rId20" Type="http://schemas.openxmlformats.org/officeDocument/2006/relationships/hyperlink" Target="http://ciacsports.com/site/?page_id=10438" TargetMode="External"/><Relationship Id="rId29" Type="http://schemas.openxmlformats.org/officeDocument/2006/relationships/hyperlink" Target="https://casci.ac/82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ondon@npsct.org" TargetMode="External"/><Relationship Id="rId24" Type="http://schemas.openxmlformats.org/officeDocument/2006/relationships/hyperlink" Target="http://ctcoachinged.org/ed_186.pdf" TargetMode="External"/><Relationship Id="rId32" Type="http://schemas.openxmlformats.org/officeDocument/2006/relationships/hyperlink" Target="https://www.nata.org/practice-patient-care/health-issues/heat-illnes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H5GOaqhHWAkJOXTb4cj27yMa7F1zPrNtEPuDR1E3wtY/edit" TargetMode="External"/><Relationship Id="rId23" Type="http://schemas.openxmlformats.org/officeDocument/2006/relationships/hyperlink" Target="https://portal.ct.gov/SDE/Certification/Coaching-Permit-First-Time-Issuance" TargetMode="External"/><Relationship Id="rId28" Type="http://schemas.openxmlformats.org/officeDocument/2006/relationships/hyperlink" Target="http://www.ctcoachinged.org/concussionpage.html" TargetMode="External"/><Relationship Id="rId36" Type="http://schemas.openxmlformats.org/officeDocument/2006/relationships/footer" Target="footer2.xml"/><Relationship Id="rId10" Type="http://schemas.openxmlformats.org/officeDocument/2006/relationships/hyperlink" Target="mailto:Richardcondon19@gmail.com" TargetMode="External"/><Relationship Id="rId19" Type="http://schemas.openxmlformats.org/officeDocument/2006/relationships/hyperlink" Target="http://www.casciac.org" TargetMode="External"/><Relationship Id="rId31" Type="http://schemas.openxmlformats.org/officeDocument/2006/relationships/hyperlink" Target="https://www.redcross.org/take-a-class/preview-kits/anaphylaxis-epinephrine-auto-injector" TargetMode="External"/><Relationship Id="rId4" Type="http://schemas.openxmlformats.org/officeDocument/2006/relationships/webSettings" Target="webSettings.xml"/><Relationship Id="rId9" Type="http://schemas.openxmlformats.org/officeDocument/2006/relationships/hyperlink" Target="mailto:Brett_franklin@whps.org" TargetMode="External"/><Relationship Id="rId14" Type="http://schemas.openxmlformats.org/officeDocument/2006/relationships/hyperlink" Target="http://www.casciac.org" TargetMode="External"/><Relationship Id="rId22" Type="http://schemas.openxmlformats.org/officeDocument/2006/relationships/hyperlink" Target="http://www.ctcoachinged.org/" TargetMode="External"/><Relationship Id="rId27" Type="http://schemas.openxmlformats.org/officeDocument/2006/relationships/hyperlink" Target="https://portal.ct.gov/-/media/SDE/Certification/Coaching/coaches_sudden_cardiac_arrest_awareness_annual_review.pdf?la=en" TargetMode="External"/><Relationship Id="rId30" Type="http://schemas.openxmlformats.org/officeDocument/2006/relationships/hyperlink" Target="https://portal.ct.gov/DCF/Mandated-Reporter-Training/Home" TargetMode="External"/><Relationship Id="rId35" Type="http://schemas.openxmlformats.org/officeDocument/2006/relationships/footer" Target="footer1.xml"/><Relationship Id="rId8" Type="http://schemas.openxmlformats.org/officeDocument/2006/relationships/hyperlink" Target="mailto:gettingsc@stratk12.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7272</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Sylvester</dc:creator>
  <cp:keywords/>
  <dc:description/>
  <cp:lastModifiedBy>Joseph Velardi</cp:lastModifiedBy>
  <cp:revision>8</cp:revision>
  <cp:lastPrinted>2023-01-24T13:46:00Z</cp:lastPrinted>
  <dcterms:created xsi:type="dcterms:W3CDTF">2023-05-23T15:34:00Z</dcterms:created>
  <dcterms:modified xsi:type="dcterms:W3CDTF">2023-05-30T18:06:00Z</dcterms:modified>
</cp:coreProperties>
</file>