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4A55" w14:textId="137168B8" w:rsidR="002969DA" w:rsidRPr="00DF578B" w:rsidRDefault="00870231" w:rsidP="00DF578B">
      <w:pPr>
        <w:pStyle w:val="TitleCover"/>
        <w:pBdr>
          <w:top w:val="single" w:sz="48" w:space="31" w:color="1E4070"/>
        </w:pBdr>
        <w:jc w:val="center"/>
        <w:rPr>
          <w:rFonts w:asciiTheme="minorHAnsi" w:eastAsiaTheme="minorEastAsia" w:hAnsiTheme="minorHAnsi" w:cstheme="minorHAnsi"/>
          <w:spacing w:val="0"/>
          <w:sz w:val="68"/>
          <w:szCs w:val="68"/>
        </w:rPr>
      </w:pPr>
      <w:r w:rsidRPr="00DF578B">
        <w:rPr>
          <w:rFonts w:asciiTheme="minorHAnsi" w:eastAsiaTheme="minorEastAsia" w:hAnsiTheme="minorHAnsi" w:cstheme="minorHAnsi"/>
          <w:spacing w:val="0"/>
          <w:sz w:val="68"/>
          <w:szCs w:val="68"/>
        </w:rPr>
        <w:t xml:space="preserve"> </w:t>
      </w:r>
      <w:r w:rsidR="002969DA" w:rsidRPr="00DF578B">
        <w:rPr>
          <w:rFonts w:asciiTheme="minorHAnsi" w:eastAsiaTheme="minorEastAsia" w:hAnsiTheme="minorHAnsi" w:cstheme="minorHAnsi"/>
          <w:spacing w:val="0"/>
          <w:sz w:val="68"/>
          <w:szCs w:val="68"/>
        </w:rPr>
        <w:t>CAS Competitive Grant Application</w:t>
      </w:r>
    </w:p>
    <w:p w14:paraId="0C607B0B" w14:textId="4CDAB779" w:rsidR="002969DA" w:rsidRPr="00DF578B" w:rsidRDefault="00B41E6F" w:rsidP="002969DA">
      <w:pPr>
        <w:ind w:left="0"/>
        <w:jc w:val="center"/>
        <w:rPr>
          <w:rFonts w:asciiTheme="minorHAnsi" w:hAnsiTheme="minorHAnsi" w:cstheme="minorHAnsi"/>
          <w:b/>
          <w:smallCaps/>
          <w:sz w:val="40"/>
          <w:szCs w:val="40"/>
        </w:rPr>
      </w:pPr>
      <w:r w:rsidRPr="00DF578B">
        <w:rPr>
          <w:rFonts w:asciiTheme="minorHAnsi" w:hAnsiTheme="minorHAnsi" w:cstheme="minorHAnsi"/>
          <w:b/>
          <w:smallCaps/>
          <w:sz w:val="40"/>
          <w:szCs w:val="40"/>
        </w:rPr>
        <w:t xml:space="preserve">Special Education Coaching </w:t>
      </w:r>
      <w:r w:rsidR="002969DA" w:rsidRPr="00DF578B">
        <w:rPr>
          <w:rFonts w:asciiTheme="minorHAnsi" w:hAnsiTheme="minorHAnsi" w:cstheme="minorHAnsi"/>
          <w:b/>
          <w:smallCaps/>
          <w:sz w:val="40"/>
          <w:szCs w:val="40"/>
        </w:rPr>
        <w:t xml:space="preserve">Support For </w:t>
      </w:r>
    </w:p>
    <w:p w14:paraId="6C5D1881" w14:textId="2C1C29A1" w:rsidR="002969DA" w:rsidRPr="00DF578B" w:rsidRDefault="002969DA" w:rsidP="002969DA">
      <w:pPr>
        <w:ind w:left="0"/>
        <w:jc w:val="center"/>
        <w:rPr>
          <w:rFonts w:asciiTheme="minorHAnsi" w:hAnsiTheme="minorHAnsi" w:cstheme="minorHAnsi"/>
          <w:b/>
          <w:smallCaps/>
          <w:sz w:val="40"/>
          <w:szCs w:val="40"/>
        </w:rPr>
      </w:pPr>
      <w:r w:rsidRPr="00DF578B">
        <w:rPr>
          <w:rFonts w:asciiTheme="minorHAnsi" w:hAnsiTheme="minorHAnsi" w:cstheme="minorHAnsi"/>
          <w:b/>
          <w:smallCaps/>
          <w:sz w:val="40"/>
          <w:szCs w:val="40"/>
        </w:rPr>
        <w:t xml:space="preserve">Administrators </w:t>
      </w:r>
    </w:p>
    <w:p w14:paraId="4A81FFF4" w14:textId="77777777" w:rsidR="002969DA" w:rsidRPr="00DF578B" w:rsidRDefault="002969DA" w:rsidP="002969DA">
      <w:pPr>
        <w:pStyle w:val="BodyText"/>
        <w:numPr>
          <w:ilvl w:val="12"/>
          <w:numId w:val="0"/>
        </w:numPr>
        <w:rPr>
          <w:rFonts w:asciiTheme="minorHAnsi" w:eastAsiaTheme="minorEastAsia" w:hAnsiTheme="minorHAnsi" w:cstheme="minorHAnsi"/>
          <w:sz w:val="24"/>
          <w:szCs w:val="24"/>
        </w:rPr>
      </w:pPr>
    </w:p>
    <w:p w14:paraId="78450D7A" w14:textId="6D81E743" w:rsidR="002969DA" w:rsidRPr="00DF578B" w:rsidRDefault="002969DA" w:rsidP="00204DFE">
      <w:pPr>
        <w:pStyle w:val="BodyText"/>
        <w:numPr>
          <w:ilvl w:val="12"/>
          <w:numId w:val="0"/>
        </w:numPr>
        <w:rPr>
          <w:rFonts w:asciiTheme="minorHAnsi" w:eastAsiaTheme="minorEastAsia" w:hAnsiTheme="minorHAnsi" w:cstheme="minorHAnsi"/>
          <w:sz w:val="24"/>
          <w:szCs w:val="24"/>
        </w:rPr>
      </w:pPr>
    </w:p>
    <w:p w14:paraId="544698A5" w14:textId="48276886" w:rsidR="00204DFE" w:rsidRDefault="00204DFE" w:rsidP="00204DFE">
      <w:pPr>
        <w:pStyle w:val="BodyText"/>
        <w:numPr>
          <w:ilvl w:val="12"/>
          <w:numId w:val="0"/>
        </w:numPr>
        <w:rPr>
          <w:rFonts w:asciiTheme="minorHAnsi" w:eastAsiaTheme="minorEastAsia" w:hAnsiTheme="minorHAnsi" w:cstheme="minorHAnsi"/>
          <w:sz w:val="24"/>
          <w:szCs w:val="24"/>
        </w:rPr>
      </w:pPr>
    </w:p>
    <w:p w14:paraId="0357482D" w14:textId="3366263C" w:rsidR="00DC46DB" w:rsidRDefault="00DC46DB" w:rsidP="00DC46DB">
      <w:pPr>
        <w:pStyle w:val="BodyText"/>
        <w:numPr>
          <w:ilvl w:val="12"/>
          <w:numId w:val="0"/>
        </w:numPr>
        <w:jc w:val="left"/>
        <w:rPr>
          <w:rFonts w:asciiTheme="minorHAnsi" w:eastAsiaTheme="minorEastAsia" w:hAnsiTheme="minorHAnsi" w:cstheme="minorHAnsi"/>
          <w:b/>
          <w:color w:val="1E4070"/>
          <w:sz w:val="24"/>
          <w:szCs w:val="24"/>
        </w:rPr>
      </w:pPr>
    </w:p>
    <w:p w14:paraId="0C22F95C" w14:textId="107EB92F" w:rsidR="002969DA" w:rsidRPr="00204DFE" w:rsidRDefault="002969DA" w:rsidP="00DC46DB">
      <w:pPr>
        <w:pStyle w:val="BodyText"/>
        <w:numPr>
          <w:ilvl w:val="12"/>
          <w:numId w:val="0"/>
        </w:numPr>
        <w:jc w:val="left"/>
        <w:rPr>
          <w:rFonts w:asciiTheme="minorHAnsi" w:eastAsiaTheme="minorEastAsia" w:hAnsiTheme="minorHAnsi" w:cstheme="minorHAnsi"/>
          <w:b/>
          <w:color w:val="FF0000"/>
          <w:sz w:val="24"/>
          <w:szCs w:val="24"/>
        </w:rPr>
      </w:pPr>
      <w:r w:rsidRPr="00204DFE">
        <w:rPr>
          <w:rFonts w:asciiTheme="minorHAnsi" w:eastAsiaTheme="minorEastAsia" w:hAnsiTheme="minorHAnsi" w:cstheme="minorHAnsi"/>
          <w:b/>
          <w:color w:val="1E4070"/>
          <w:sz w:val="24"/>
          <w:szCs w:val="24"/>
        </w:rPr>
        <w:t>Connecticut Association of Schools</w:t>
      </w:r>
      <w:r w:rsidR="00B46C50" w:rsidRPr="00204DFE">
        <w:rPr>
          <w:rFonts w:asciiTheme="minorHAnsi" w:eastAsiaTheme="minorEastAsia" w:hAnsiTheme="minorHAnsi" w:cstheme="minorHAnsi"/>
          <w:b/>
          <w:sz w:val="24"/>
          <w:szCs w:val="24"/>
        </w:rPr>
        <w:tab/>
      </w:r>
    </w:p>
    <w:p w14:paraId="34C4F199" w14:textId="4E902E07" w:rsidR="002969DA" w:rsidRPr="00DF578B" w:rsidRDefault="002969DA" w:rsidP="00204DFE">
      <w:pPr>
        <w:pStyle w:val="BodyText"/>
        <w:numPr>
          <w:ilvl w:val="12"/>
          <w:numId w:val="0"/>
        </w:numPr>
        <w:rPr>
          <w:rFonts w:asciiTheme="minorHAnsi" w:eastAsiaTheme="minorEastAsia" w:hAnsiTheme="minorHAnsi" w:cstheme="minorHAnsi"/>
          <w:color w:val="auto"/>
          <w:sz w:val="24"/>
          <w:szCs w:val="24"/>
        </w:rPr>
      </w:pPr>
      <w:r w:rsidRPr="00204DFE">
        <w:rPr>
          <w:rFonts w:asciiTheme="minorHAnsi" w:eastAsiaTheme="minorEastAsia" w:hAnsiTheme="minorHAnsi" w:cstheme="minorHAnsi"/>
          <w:b/>
          <w:color w:val="1E4070"/>
          <w:sz w:val="24"/>
          <w:szCs w:val="24"/>
        </w:rPr>
        <w:t>Contact:</w:t>
      </w:r>
      <w:r w:rsidRPr="00204DFE">
        <w:rPr>
          <w:rFonts w:asciiTheme="minorHAnsi" w:eastAsiaTheme="minorEastAsia" w:hAnsiTheme="minorHAnsi" w:cstheme="minorHAnsi"/>
          <w:color w:val="1E4070"/>
          <w:sz w:val="24"/>
          <w:szCs w:val="24"/>
        </w:rPr>
        <w:t xml:space="preserve">  </w:t>
      </w:r>
      <w:r w:rsidRPr="00DF578B">
        <w:rPr>
          <w:rFonts w:asciiTheme="minorHAnsi" w:eastAsiaTheme="minorEastAsia" w:hAnsiTheme="minorHAnsi" w:cstheme="minorHAnsi"/>
          <w:color w:val="auto"/>
          <w:sz w:val="24"/>
          <w:szCs w:val="24"/>
        </w:rPr>
        <w:t>Marie Salazar Glowski</w:t>
      </w:r>
    </w:p>
    <w:p w14:paraId="027556BF" w14:textId="028EA3FE" w:rsidR="002969DA" w:rsidRPr="00DF578B" w:rsidRDefault="002969DA" w:rsidP="00204DFE">
      <w:pPr>
        <w:pStyle w:val="BodyText"/>
        <w:numPr>
          <w:ilvl w:val="12"/>
          <w:numId w:val="0"/>
        </w:numPr>
        <w:rPr>
          <w:rFonts w:asciiTheme="minorHAnsi" w:hAnsiTheme="minorHAnsi" w:cstheme="minorHAnsi"/>
          <w:sz w:val="24"/>
          <w:szCs w:val="24"/>
        </w:rPr>
      </w:pPr>
      <w:r w:rsidRPr="00204DFE">
        <w:rPr>
          <w:rFonts w:asciiTheme="minorHAnsi" w:hAnsiTheme="minorHAnsi" w:cstheme="minorHAnsi"/>
          <w:b/>
          <w:color w:val="1E4070"/>
          <w:sz w:val="24"/>
          <w:szCs w:val="24"/>
        </w:rPr>
        <w:t>E-Mail:</w:t>
      </w:r>
      <w:r w:rsidRPr="00204DFE">
        <w:rPr>
          <w:rFonts w:asciiTheme="minorHAnsi" w:hAnsiTheme="minorHAnsi" w:cstheme="minorHAnsi"/>
          <w:color w:val="1E4070"/>
          <w:sz w:val="24"/>
          <w:szCs w:val="24"/>
        </w:rPr>
        <w:t xml:space="preserve"> </w:t>
      </w:r>
      <w:r w:rsidRPr="00204DFE">
        <w:rPr>
          <w:rFonts w:asciiTheme="minorHAnsi" w:hAnsiTheme="minorHAnsi" w:cstheme="minorHAnsi"/>
          <w:sz w:val="24"/>
          <w:szCs w:val="24"/>
          <w:u w:val="single"/>
        </w:rPr>
        <w:t>mglowski@casciac.org</w:t>
      </w:r>
      <w:hyperlink r:id="rId8" w:history="1"/>
    </w:p>
    <w:p w14:paraId="6A8DA0E5" w14:textId="110CC583" w:rsidR="002969DA" w:rsidRPr="00DF578B" w:rsidRDefault="00995C75" w:rsidP="000F04AC">
      <w:pPr>
        <w:pStyle w:val="BodyText"/>
        <w:numPr>
          <w:ilvl w:val="12"/>
          <w:numId w:val="0"/>
        </w:numPr>
        <w:tabs>
          <w:tab w:val="left" w:pos="5655"/>
        </w:tabs>
        <w:rPr>
          <w:rFonts w:asciiTheme="minorHAnsi" w:eastAsiaTheme="minorEastAsia" w:hAnsiTheme="minorHAnsi" w:cstheme="minorHAnsi"/>
          <w:color w:val="auto"/>
          <w:sz w:val="24"/>
          <w:szCs w:val="24"/>
        </w:rPr>
      </w:pPr>
      <w:r w:rsidRPr="00204DFE">
        <w:rPr>
          <w:rFonts w:asciiTheme="minorHAnsi" w:eastAsiaTheme="minorEastAsia" w:hAnsiTheme="minorHAnsi" w:cstheme="minorHAnsi"/>
          <w:b/>
          <w:color w:val="1E4070"/>
          <w:sz w:val="24"/>
          <w:szCs w:val="24"/>
        </w:rPr>
        <w:t xml:space="preserve">Electronic Copy </w:t>
      </w:r>
      <w:r w:rsidR="002969DA" w:rsidRPr="00204DFE">
        <w:rPr>
          <w:rFonts w:asciiTheme="minorHAnsi" w:eastAsiaTheme="minorEastAsia" w:hAnsiTheme="minorHAnsi" w:cstheme="minorHAnsi"/>
          <w:b/>
          <w:color w:val="1E4070"/>
          <w:sz w:val="24"/>
          <w:szCs w:val="24"/>
        </w:rPr>
        <w:t>Due Date:</w:t>
      </w:r>
      <w:r w:rsidR="002969DA" w:rsidRPr="00204DFE">
        <w:rPr>
          <w:rFonts w:asciiTheme="minorHAnsi" w:eastAsiaTheme="minorEastAsia" w:hAnsiTheme="minorHAnsi" w:cstheme="minorHAnsi"/>
          <w:color w:val="1E4070"/>
          <w:sz w:val="24"/>
          <w:szCs w:val="24"/>
        </w:rPr>
        <w:t xml:space="preserve"> </w:t>
      </w:r>
      <w:r w:rsidR="000D6672" w:rsidRPr="00DF578B">
        <w:rPr>
          <w:rFonts w:asciiTheme="minorHAnsi" w:eastAsiaTheme="minorEastAsia" w:hAnsiTheme="minorHAnsi" w:cstheme="minorHAnsi"/>
          <w:color w:val="auto"/>
          <w:sz w:val="24"/>
          <w:szCs w:val="24"/>
        </w:rPr>
        <w:t xml:space="preserve">August </w:t>
      </w:r>
      <w:r w:rsidR="00427D90" w:rsidRPr="00DF578B">
        <w:rPr>
          <w:rFonts w:asciiTheme="minorHAnsi" w:eastAsiaTheme="minorEastAsia" w:hAnsiTheme="minorHAnsi" w:cstheme="minorHAnsi"/>
          <w:color w:val="auto"/>
          <w:sz w:val="24"/>
          <w:szCs w:val="24"/>
        </w:rPr>
        <w:t>24</w:t>
      </w:r>
      <w:r w:rsidR="002969DA" w:rsidRPr="00DF578B">
        <w:rPr>
          <w:rFonts w:asciiTheme="minorHAnsi" w:eastAsiaTheme="minorEastAsia" w:hAnsiTheme="minorHAnsi" w:cstheme="minorHAnsi"/>
          <w:color w:val="auto"/>
          <w:sz w:val="24"/>
          <w:szCs w:val="24"/>
        </w:rPr>
        <w:t>, 20</w:t>
      </w:r>
      <w:r w:rsidR="001562A3" w:rsidRPr="00DF578B">
        <w:rPr>
          <w:rFonts w:asciiTheme="minorHAnsi" w:eastAsiaTheme="minorEastAsia" w:hAnsiTheme="minorHAnsi" w:cstheme="minorHAnsi"/>
          <w:color w:val="auto"/>
          <w:sz w:val="24"/>
          <w:szCs w:val="24"/>
        </w:rPr>
        <w:t>2</w:t>
      </w:r>
      <w:r w:rsidR="000D6672" w:rsidRPr="00DF578B">
        <w:rPr>
          <w:rFonts w:asciiTheme="minorHAnsi" w:eastAsiaTheme="minorEastAsia" w:hAnsiTheme="minorHAnsi" w:cstheme="minorHAnsi"/>
          <w:color w:val="auto"/>
          <w:sz w:val="24"/>
          <w:szCs w:val="24"/>
        </w:rPr>
        <w:t>1</w:t>
      </w:r>
      <w:r w:rsidR="000F04AC">
        <w:rPr>
          <w:rFonts w:asciiTheme="minorHAnsi" w:eastAsiaTheme="minorEastAsia" w:hAnsiTheme="minorHAnsi" w:cstheme="minorHAnsi"/>
          <w:color w:val="auto"/>
          <w:sz w:val="24"/>
          <w:szCs w:val="24"/>
        </w:rPr>
        <w:tab/>
      </w:r>
      <w:bookmarkStart w:id="0" w:name="_GoBack"/>
      <w:bookmarkEnd w:id="0"/>
    </w:p>
    <w:p w14:paraId="0E20E486" w14:textId="417CB1DD" w:rsidR="00462678" w:rsidRDefault="00462678" w:rsidP="00204DFE">
      <w:pPr>
        <w:pStyle w:val="BodyText"/>
        <w:numPr>
          <w:ilvl w:val="12"/>
          <w:numId w:val="0"/>
        </w:numPr>
        <w:rPr>
          <w:rFonts w:asciiTheme="minorHAnsi" w:eastAsiaTheme="minorEastAsia" w:hAnsiTheme="minorHAnsi" w:cstheme="minorHAnsi"/>
          <w:color w:val="auto"/>
          <w:sz w:val="24"/>
          <w:szCs w:val="24"/>
        </w:rPr>
      </w:pPr>
      <w:r w:rsidRPr="00204DFE">
        <w:rPr>
          <w:rFonts w:asciiTheme="minorHAnsi" w:eastAsiaTheme="minorEastAsia" w:hAnsiTheme="minorHAnsi" w:cstheme="minorHAnsi"/>
          <w:b/>
          <w:color w:val="1E4070"/>
          <w:sz w:val="24"/>
          <w:szCs w:val="24"/>
        </w:rPr>
        <w:t>Hard Copy Due Date:</w:t>
      </w:r>
      <w:r w:rsidRPr="00204DFE">
        <w:rPr>
          <w:rFonts w:asciiTheme="minorHAnsi" w:eastAsiaTheme="minorEastAsia" w:hAnsiTheme="minorHAnsi" w:cstheme="minorHAnsi"/>
          <w:color w:val="1E4070"/>
          <w:sz w:val="24"/>
          <w:szCs w:val="24"/>
        </w:rPr>
        <w:t xml:space="preserve">  </w:t>
      </w:r>
      <w:r w:rsidRPr="00DF578B">
        <w:rPr>
          <w:rFonts w:asciiTheme="minorHAnsi" w:eastAsiaTheme="minorEastAsia" w:hAnsiTheme="minorHAnsi" w:cstheme="minorHAnsi"/>
          <w:color w:val="auto"/>
          <w:sz w:val="24"/>
          <w:szCs w:val="24"/>
        </w:rPr>
        <w:t>August 31, 2021</w:t>
      </w:r>
    </w:p>
    <w:p w14:paraId="79C372AE" w14:textId="56BC5418" w:rsidR="004C60C7" w:rsidRPr="00DF578B" w:rsidRDefault="004C60C7" w:rsidP="00204DFE">
      <w:pPr>
        <w:pStyle w:val="BodyText"/>
        <w:numPr>
          <w:ilvl w:val="12"/>
          <w:numId w:val="0"/>
        </w:numPr>
        <w:rPr>
          <w:rFonts w:asciiTheme="minorHAnsi" w:eastAsiaTheme="minorEastAsia" w:hAnsiTheme="minorHAnsi" w:cstheme="minorHAnsi"/>
          <w:color w:val="70AD47" w:themeColor="accent6"/>
          <w:sz w:val="24"/>
          <w:szCs w:val="24"/>
        </w:rPr>
      </w:pPr>
    </w:p>
    <w:p w14:paraId="0B823B9C" w14:textId="00CB1212" w:rsidR="002969DA" w:rsidRPr="00204DFE" w:rsidRDefault="00B70B91" w:rsidP="00204DFE">
      <w:pPr>
        <w:pStyle w:val="BodyText"/>
        <w:tabs>
          <w:tab w:val="left" w:pos="4860"/>
        </w:tabs>
        <w:ind w:left="0" w:firstLine="0"/>
        <w:rPr>
          <w:rFonts w:ascii="Tahoma" w:eastAsiaTheme="minorEastAsia" w:hAnsi="Tahoma" w:cs="Tahoma"/>
          <w:b/>
          <w:bCs/>
          <w:sz w:val="24"/>
          <w:szCs w:val="24"/>
        </w:rPr>
        <w:sectPr w:rsidR="002969DA" w:rsidRPr="00204DFE" w:rsidSect="00DC46DB">
          <w:footerReference w:type="default" r:id="rId9"/>
          <w:footerReference w:type="first" r:id="rId10"/>
          <w:type w:val="continuous"/>
          <w:pgSz w:w="12240" w:h="15840" w:code="1"/>
          <w:pgMar w:top="907" w:right="1440" w:bottom="1440" w:left="1440" w:header="605" w:footer="446" w:gutter="0"/>
          <w:paperSrc w:first="15" w:other="15"/>
          <w:pgNumType w:start="1"/>
          <w:cols w:space="720"/>
          <w:titlePg/>
          <w:docGrid w:linePitch="272"/>
        </w:sectPr>
      </w:pPr>
      <w:r w:rsidRPr="00B70B91">
        <w:rPr>
          <w:rFonts w:asciiTheme="minorHAnsi" w:eastAsiaTheme="minorEastAsia" w:hAnsiTheme="minorHAnsi" w:cstheme="minorHAnsi"/>
          <w:noProof/>
          <w:spacing w:val="0"/>
          <w:sz w:val="68"/>
          <w:szCs w:val="68"/>
        </w:rPr>
        <mc:AlternateContent>
          <mc:Choice Requires="wps">
            <w:drawing>
              <wp:anchor distT="91440" distB="91440" distL="365760" distR="365760" simplePos="0" relativeHeight="251671552" behindDoc="0" locked="0" layoutInCell="1" allowOverlap="1" wp14:anchorId="2F371A7C" wp14:editId="65386000">
                <wp:simplePos x="0" y="0"/>
                <wp:positionH relativeFrom="margin">
                  <wp:posOffset>2409825</wp:posOffset>
                </wp:positionH>
                <wp:positionV relativeFrom="margin">
                  <wp:posOffset>7034530</wp:posOffset>
                </wp:positionV>
                <wp:extent cx="3352800" cy="2066544"/>
                <wp:effectExtent l="0" t="0" r="0" b="12065"/>
                <wp:wrapNone/>
                <wp:docPr id="146" name="Rectangle 146"/>
                <wp:cNvGraphicFramePr/>
                <a:graphic xmlns:a="http://schemas.openxmlformats.org/drawingml/2006/main">
                  <a:graphicData uri="http://schemas.microsoft.com/office/word/2010/wordprocessingShape">
                    <wps:wsp>
                      <wps:cNvSpPr/>
                      <wps:spPr>
                        <a:xfrm>
                          <a:off x="0" y="0"/>
                          <a:ext cx="3352800" cy="20665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306462" w14:textId="0740426D" w:rsidR="00B70B91" w:rsidRPr="00B70B91" w:rsidRDefault="00B70B91" w:rsidP="000F04AC">
                            <w:pPr>
                              <w:pStyle w:val="NoSpacing"/>
                              <w:pBdr>
                                <w:top w:val="single" w:sz="4" w:space="1" w:color="1E4070"/>
                                <w:bottom w:val="single" w:sz="4" w:space="1" w:color="1E4070"/>
                              </w:pBdr>
                              <w:jc w:val="center"/>
                              <w:rPr>
                                <w:color w:val="1E4070"/>
                              </w:rPr>
                            </w:pPr>
                          </w:p>
                          <w:p w14:paraId="7BF893A9" w14:textId="70A50A5B" w:rsidR="00B70B91" w:rsidRDefault="00B70B91" w:rsidP="000F04AC">
                            <w:pPr>
                              <w:pStyle w:val="NoSpacing"/>
                              <w:pBdr>
                                <w:top w:val="single" w:sz="4" w:space="1" w:color="1E4070"/>
                                <w:bottom w:val="single" w:sz="4" w:space="1" w:color="1E4070"/>
                              </w:pBdr>
                              <w:jc w:val="center"/>
                              <w:rPr>
                                <w:color w:val="1E4070"/>
                                <w:sz w:val="24"/>
                                <w:szCs w:val="24"/>
                              </w:rPr>
                            </w:pPr>
                            <w:r>
                              <w:rPr>
                                <w:color w:val="1E4070"/>
                                <w:sz w:val="24"/>
                                <w:szCs w:val="24"/>
                              </w:rPr>
                              <w:t>30 REALTY DRIVE, CHESHIRE, CT 06410</w:t>
                            </w:r>
                          </w:p>
                          <w:p w14:paraId="068B2E7D" w14:textId="4920D226" w:rsidR="00B70B91" w:rsidRDefault="00B70B91" w:rsidP="000F04AC">
                            <w:pPr>
                              <w:pStyle w:val="NoSpacing"/>
                              <w:pBdr>
                                <w:top w:val="single" w:sz="4" w:space="1" w:color="1E4070"/>
                                <w:bottom w:val="single" w:sz="4" w:space="1" w:color="1E4070"/>
                              </w:pBdr>
                              <w:jc w:val="center"/>
                              <w:rPr>
                                <w:color w:val="1E4070"/>
                                <w:sz w:val="24"/>
                                <w:szCs w:val="24"/>
                              </w:rPr>
                            </w:pPr>
                            <w:r>
                              <w:rPr>
                                <w:color w:val="1E4070"/>
                                <w:sz w:val="24"/>
                                <w:szCs w:val="24"/>
                              </w:rPr>
                              <w:t>PHONE: 203.250.1111 | FAX: 203.250.1345</w:t>
                            </w:r>
                          </w:p>
                          <w:p w14:paraId="0A45BDE6" w14:textId="1D606E94" w:rsidR="00B70B91" w:rsidRPr="000F04AC" w:rsidRDefault="000F04AC" w:rsidP="000F04AC">
                            <w:pPr>
                              <w:pStyle w:val="NoSpacing"/>
                              <w:pBdr>
                                <w:top w:val="single" w:sz="4" w:space="1" w:color="1E4070"/>
                                <w:bottom w:val="single" w:sz="4" w:space="1" w:color="1E4070"/>
                              </w:pBdr>
                              <w:jc w:val="center"/>
                              <w:rPr>
                                <w:color w:val="1E4070"/>
                                <w:sz w:val="24"/>
                                <w:szCs w:val="24"/>
                              </w:rPr>
                            </w:pPr>
                            <w:hyperlink r:id="rId11" w:history="1">
                              <w:r w:rsidRPr="000F04AC">
                                <w:rPr>
                                  <w:rStyle w:val="Hyperlink"/>
                                  <w:rFonts w:cstheme="minorBidi"/>
                                  <w:color w:val="1E4070"/>
                                  <w:sz w:val="24"/>
                                  <w:szCs w:val="24"/>
                                </w:rPr>
                                <w:t>www.casciac.org</w:t>
                              </w:r>
                            </w:hyperlink>
                          </w:p>
                          <w:p w14:paraId="6E619906" w14:textId="77777777" w:rsidR="000F04AC" w:rsidRPr="00B70B91" w:rsidRDefault="000F04AC" w:rsidP="000F04AC">
                            <w:pPr>
                              <w:pStyle w:val="NoSpacing"/>
                              <w:pBdr>
                                <w:top w:val="single" w:sz="4" w:space="1" w:color="1E4070"/>
                                <w:bottom w:val="single" w:sz="4" w:space="1" w:color="1E4070"/>
                              </w:pBdr>
                              <w:jc w:val="center"/>
                              <w:rPr>
                                <w:color w:val="1E4070"/>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F371A7C" id="Rectangle 146" o:spid="_x0000_s1026" style="position:absolute;left:0;text-align:left;margin-left:189.75pt;margin-top:553.9pt;width:264pt;height:162.7pt;z-index:251671552;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" filled="f" stroked="f" strokeweight="1pt">
                <v:textbox style="mso-fit-shape-to-text:t" inset="10.8pt,0,10.8pt,0">
                  <w:txbxContent>
                    <w:p w14:paraId="69306462" w14:textId="0740426D" w:rsidR="00B70B91" w:rsidRPr="00B70B91" w:rsidRDefault="00B70B91" w:rsidP="000F04AC">
                      <w:pPr>
                        <w:pStyle w:val="NoSpacing"/>
                        <w:pBdr>
                          <w:top w:val="single" w:sz="4" w:space="1" w:color="1E4070"/>
                          <w:bottom w:val="single" w:sz="4" w:space="1" w:color="1E4070"/>
                        </w:pBdr>
                        <w:jc w:val="center"/>
                        <w:rPr>
                          <w:color w:val="1E4070"/>
                        </w:rPr>
                      </w:pPr>
                    </w:p>
                    <w:p w14:paraId="7BF893A9" w14:textId="70A50A5B" w:rsidR="00B70B91" w:rsidRDefault="00B70B91" w:rsidP="000F04AC">
                      <w:pPr>
                        <w:pStyle w:val="NoSpacing"/>
                        <w:pBdr>
                          <w:top w:val="single" w:sz="4" w:space="1" w:color="1E4070"/>
                          <w:bottom w:val="single" w:sz="4" w:space="1" w:color="1E4070"/>
                        </w:pBdr>
                        <w:jc w:val="center"/>
                        <w:rPr>
                          <w:color w:val="1E4070"/>
                          <w:sz w:val="24"/>
                          <w:szCs w:val="24"/>
                        </w:rPr>
                      </w:pPr>
                      <w:r>
                        <w:rPr>
                          <w:color w:val="1E4070"/>
                          <w:sz w:val="24"/>
                          <w:szCs w:val="24"/>
                        </w:rPr>
                        <w:t>30 REALTY DRIVE, CHESHIRE, CT 06410</w:t>
                      </w:r>
                    </w:p>
                    <w:p w14:paraId="068B2E7D" w14:textId="4920D226" w:rsidR="00B70B91" w:rsidRDefault="00B70B91" w:rsidP="000F04AC">
                      <w:pPr>
                        <w:pStyle w:val="NoSpacing"/>
                        <w:pBdr>
                          <w:top w:val="single" w:sz="4" w:space="1" w:color="1E4070"/>
                          <w:bottom w:val="single" w:sz="4" w:space="1" w:color="1E4070"/>
                        </w:pBdr>
                        <w:jc w:val="center"/>
                        <w:rPr>
                          <w:color w:val="1E4070"/>
                          <w:sz w:val="24"/>
                          <w:szCs w:val="24"/>
                        </w:rPr>
                      </w:pPr>
                      <w:r>
                        <w:rPr>
                          <w:color w:val="1E4070"/>
                          <w:sz w:val="24"/>
                          <w:szCs w:val="24"/>
                        </w:rPr>
                        <w:t>PHONE: 203.250.1111 | FAX: 203.250.1345</w:t>
                      </w:r>
                    </w:p>
                    <w:p w14:paraId="0A45BDE6" w14:textId="1D606E94" w:rsidR="00B70B91" w:rsidRPr="000F04AC" w:rsidRDefault="000F04AC" w:rsidP="000F04AC">
                      <w:pPr>
                        <w:pStyle w:val="NoSpacing"/>
                        <w:pBdr>
                          <w:top w:val="single" w:sz="4" w:space="1" w:color="1E4070"/>
                          <w:bottom w:val="single" w:sz="4" w:space="1" w:color="1E4070"/>
                        </w:pBdr>
                        <w:jc w:val="center"/>
                        <w:rPr>
                          <w:color w:val="1E4070"/>
                          <w:sz w:val="24"/>
                          <w:szCs w:val="24"/>
                        </w:rPr>
                      </w:pPr>
                      <w:hyperlink r:id="rId12" w:history="1">
                        <w:r w:rsidRPr="000F04AC">
                          <w:rPr>
                            <w:rStyle w:val="Hyperlink"/>
                            <w:rFonts w:cstheme="minorBidi"/>
                            <w:color w:val="1E4070"/>
                            <w:sz w:val="24"/>
                            <w:szCs w:val="24"/>
                          </w:rPr>
                          <w:t>www.casciac.org</w:t>
                        </w:r>
                      </w:hyperlink>
                    </w:p>
                    <w:p w14:paraId="6E619906" w14:textId="77777777" w:rsidR="000F04AC" w:rsidRPr="00B70B91" w:rsidRDefault="000F04AC" w:rsidP="000F04AC">
                      <w:pPr>
                        <w:pStyle w:val="NoSpacing"/>
                        <w:pBdr>
                          <w:top w:val="single" w:sz="4" w:space="1" w:color="1E4070"/>
                          <w:bottom w:val="single" w:sz="4" w:space="1" w:color="1E4070"/>
                        </w:pBdr>
                        <w:jc w:val="center"/>
                        <w:rPr>
                          <w:color w:val="1E4070"/>
                        </w:rPr>
                      </w:pPr>
                    </w:p>
                  </w:txbxContent>
                </v:textbox>
                <w10:wrap anchorx="margin" anchory="margin"/>
              </v:rect>
            </w:pict>
          </mc:Fallback>
        </mc:AlternateContent>
      </w:r>
      <w:r w:rsidR="00A27429">
        <w:rPr>
          <w:rFonts w:asciiTheme="minorHAnsi" w:eastAsiaTheme="minorEastAsia" w:hAnsiTheme="minorHAnsi" w:cstheme="minorHAnsi"/>
          <w:noProof/>
          <w:color w:val="70AD47" w:themeColor="accent6"/>
          <w:sz w:val="24"/>
          <w:szCs w:val="24"/>
        </w:rPr>
        <w:drawing>
          <wp:anchor distT="0" distB="0" distL="114300" distR="114300" simplePos="0" relativeHeight="251669504" behindDoc="1" locked="0" layoutInCell="1" allowOverlap="1" wp14:anchorId="3A936CD9" wp14:editId="6FA3D106">
            <wp:simplePos x="0" y="0"/>
            <wp:positionH relativeFrom="margin">
              <wp:align>left</wp:align>
            </wp:positionH>
            <wp:positionV relativeFrom="paragraph">
              <wp:posOffset>1207770</wp:posOffset>
            </wp:positionV>
            <wp:extent cx="5989320" cy="1993392"/>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ge_2_footer.png"/>
                    <pic:cNvPicPr/>
                  </pic:nvPicPr>
                  <pic:blipFill>
                    <a:blip r:embed="rId13">
                      <a:extLst>
                        <a:ext uri="{28A0092B-C50C-407E-A947-70E740481C1C}">
                          <a14:useLocalDpi xmlns:a14="http://schemas.microsoft.com/office/drawing/2010/main" val="0"/>
                        </a:ext>
                      </a:extLst>
                    </a:blip>
                    <a:stretch>
                      <a:fillRect/>
                    </a:stretch>
                  </pic:blipFill>
                  <pic:spPr>
                    <a:xfrm>
                      <a:off x="0" y="0"/>
                      <a:ext cx="5989320" cy="1993392"/>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969DA" w:rsidRPr="00431627">
        <w:rPr>
          <w:rFonts w:ascii="Tahoma" w:eastAsiaTheme="minorEastAsia" w:hAnsi="Tahoma" w:cs="Tahoma"/>
          <w:noProof/>
          <w:color w:val="FF0000"/>
          <w:sz w:val="28"/>
          <w:szCs w:val="28"/>
        </w:rPr>
        <mc:AlternateContent>
          <mc:Choice Requires="wps">
            <w:drawing>
              <wp:anchor distT="0" distB="0" distL="114300" distR="114300" simplePos="0" relativeHeight="251662336" behindDoc="0" locked="0" layoutInCell="1" allowOverlap="1" wp14:anchorId="67C89835" wp14:editId="02340C1A">
                <wp:simplePos x="0" y="0"/>
                <wp:positionH relativeFrom="column">
                  <wp:posOffset>5181600</wp:posOffset>
                </wp:positionH>
                <wp:positionV relativeFrom="paragraph">
                  <wp:posOffset>4175760</wp:posOffset>
                </wp:positionV>
                <wp:extent cx="542925" cy="466725"/>
                <wp:effectExtent l="0" t="0" r="9525" b="9525"/>
                <wp:wrapNone/>
                <wp:docPr id="3" name="Rectangle 3"/>
                <wp:cNvGraphicFramePr/>
                <a:graphic xmlns:a="http://schemas.openxmlformats.org/drawingml/2006/main">
                  <a:graphicData uri="http://schemas.microsoft.com/office/word/2010/wordprocessingShape">
                    <wps:wsp>
                      <wps:cNvSpPr/>
                      <wps:spPr>
                        <a:xfrm>
                          <a:off x="0" y="0"/>
                          <a:ext cx="54292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AA702" id="Rectangle 3" o:spid="_x0000_s1026" style="position:absolute;margin-left:408pt;margin-top:328.8pt;width:42.7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" fillcolor="white [3212]" stroked="f" strokeweight="1pt"/>
            </w:pict>
          </mc:Fallback>
        </mc:AlternateContent>
      </w:r>
    </w:p>
    <w:p w14:paraId="6CA5D139" w14:textId="77777777" w:rsidR="000244A9" w:rsidRDefault="000244A9" w:rsidP="002969DA">
      <w:pPr>
        <w:ind w:left="0"/>
        <w:jc w:val="center"/>
        <w:rPr>
          <w:rFonts w:ascii="Tahoma" w:hAnsi="Tahoma" w:cs="Tahoma"/>
          <w:b/>
          <w:sz w:val="28"/>
          <w:szCs w:val="28"/>
        </w:rPr>
      </w:pPr>
    </w:p>
    <w:p w14:paraId="0606A406" w14:textId="77777777" w:rsidR="000244A9" w:rsidRPr="007032B5" w:rsidRDefault="000244A9" w:rsidP="002969DA">
      <w:pPr>
        <w:ind w:left="0"/>
        <w:jc w:val="center"/>
        <w:rPr>
          <w:rFonts w:asciiTheme="minorHAnsi" w:hAnsiTheme="minorHAnsi" w:cstheme="minorHAnsi"/>
          <w:b/>
          <w:sz w:val="26"/>
          <w:szCs w:val="26"/>
        </w:rPr>
      </w:pPr>
    </w:p>
    <w:p w14:paraId="1E358386" w14:textId="255D4401" w:rsidR="002969DA" w:rsidRPr="007032B5" w:rsidRDefault="002969DA" w:rsidP="002969DA">
      <w:pPr>
        <w:ind w:left="0"/>
        <w:jc w:val="center"/>
        <w:rPr>
          <w:rFonts w:asciiTheme="minorHAnsi" w:hAnsiTheme="minorHAnsi" w:cstheme="minorHAnsi"/>
          <w:b/>
          <w:sz w:val="26"/>
          <w:szCs w:val="26"/>
        </w:rPr>
      </w:pPr>
      <w:r w:rsidRPr="007032B5">
        <w:rPr>
          <w:rFonts w:asciiTheme="minorHAnsi" w:hAnsiTheme="minorHAnsi" w:cstheme="minorHAnsi"/>
          <w:b/>
          <w:sz w:val="26"/>
          <w:szCs w:val="26"/>
        </w:rPr>
        <w:t>Affirmative Action Statement</w:t>
      </w:r>
    </w:p>
    <w:p w14:paraId="060379D5" w14:textId="77777777" w:rsidR="002969DA" w:rsidRPr="007032B5" w:rsidRDefault="002969DA" w:rsidP="002969DA">
      <w:pPr>
        <w:rPr>
          <w:rFonts w:asciiTheme="minorHAnsi" w:hAnsiTheme="minorHAnsi" w:cstheme="minorHAnsi"/>
          <w:sz w:val="26"/>
          <w:szCs w:val="26"/>
        </w:rPr>
      </w:pPr>
    </w:p>
    <w:p w14:paraId="4E65A52A" w14:textId="77777777" w:rsidR="002969DA" w:rsidRPr="007032B5" w:rsidRDefault="002969DA" w:rsidP="002969DA">
      <w:pPr>
        <w:ind w:left="0"/>
        <w:jc w:val="both"/>
        <w:rPr>
          <w:rFonts w:asciiTheme="minorHAnsi" w:hAnsiTheme="minorHAnsi" w:cstheme="minorHAnsi"/>
          <w:sz w:val="26"/>
          <w:szCs w:val="26"/>
        </w:rPr>
      </w:pPr>
    </w:p>
    <w:p w14:paraId="2C7E0C5C"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The Connecticut Association of Schools and all contractors and subcontractors who do business with the Connecticut Association of Schools are committed to providing equal opportunities in employment to all qualified persons solely on the basis of job-related skills, ability and merit.</w:t>
      </w:r>
    </w:p>
    <w:p w14:paraId="7AACDF90"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 </w:t>
      </w:r>
    </w:p>
    <w:p w14:paraId="550995B7"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 xml:space="preserve">The Connecticut Association of Schools will continue to take affirmative action to ensure that no persons are discriminated against with regard to race, color, sex, sexual orientation, national origin, ancestry, religion, age, physical disability, mental retardation, </w:t>
      </w:r>
      <w:proofErr w:type="gramStart"/>
      <w:r w:rsidRPr="007032B5">
        <w:rPr>
          <w:rFonts w:asciiTheme="minorHAnsi" w:hAnsiTheme="minorHAnsi" w:cstheme="minorHAnsi"/>
          <w:sz w:val="26"/>
          <w:szCs w:val="26"/>
        </w:rPr>
        <w:t>marital</w:t>
      </w:r>
      <w:proofErr w:type="gramEnd"/>
      <w:r w:rsidRPr="007032B5">
        <w:rPr>
          <w:rFonts w:asciiTheme="minorHAnsi" w:hAnsiTheme="minorHAnsi" w:cstheme="minorHAnsi"/>
          <w:sz w:val="26"/>
          <w:szCs w:val="26"/>
        </w:rPr>
        <w:t xml:space="preserve"> status, present or past history of mental disorder, learning disability or criminal record.  The Connecticut Association of Schools will continue to make good faith efforts to comply with all federal and state laws and policies which speak to Equal Employment Opportunity and Affirmative Action.</w:t>
      </w:r>
    </w:p>
    <w:p w14:paraId="6BC177CD"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 </w:t>
      </w:r>
    </w:p>
    <w:p w14:paraId="781DEA02"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This Policy Statement is based on both the spirit and the letter of state and federal anti-discrimination laws, regulations and executive orders.  Accordingly, care is taken to ensure that no person shall be excluded from participation in, be denied the benefits of, or otherwise be unlawfully discriminated against.  Further, the Connecticut Association of Schools will not knowingly use the services of, patronize or otherwise deal with any business, contractor, subcontractor or agency that engages in acts of unlawful discrimination.</w:t>
      </w:r>
    </w:p>
    <w:p w14:paraId="2EA7365B" w14:textId="5E42D2A4" w:rsidR="002969DA" w:rsidRPr="007032B5" w:rsidRDefault="002969DA" w:rsidP="002969DA">
      <w:pPr>
        <w:shd w:val="clear" w:color="auto" w:fill="FFFFFF"/>
        <w:ind w:left="0"/>
        <w:rPr>
          <w:rFonts w:asciiTheme="minorHAnsi" w:hAnsiTheme="minorHAnsi" w:cstheme="minorHAnsi"/>
          <w:sz w:val="26"/>
          <w:szCs w:val="26"/>
        </w:rPr>
      </w:pPr>
    </w:p>
    <w:p w14:paraId="5FDCFCA0" w14:textId="14A4024D" w:rsidR="002969DA" w:rsidRPr="007032B5" w:rsidRDefault="002969DA" w:rsidP="002969DA">
      <w:pPr>
        <w:ind w:left="0"/>
        <w:jc w:val="both"/>
        <w:rPr>
          <w:rFonts w:asciiTheme="minorHAnsi" w:hAnsiTheme="minorHAnsi" w:cstheme="minorHAnsi"/>
          <w:sz w:val="26"/>
          <w:szCs w:val="26"/>
        </w:rPr>
      </w:pPr>
    </w:p>
    <w:p w14:paraId="3BD46F7A" w14:textId="1577D8B1" w:rsidR="002969DA" w:rsidRPr="007032B5" w:rsidRDefault="002969DA" w:rsidP="002969DA">
      <w:pPr>
        <w:ind w:left="0"/>
        <w:jc w:val="center"/>
        <w:rPr>
          <w:rFonts w:asciiTheme="minorHAnsi" w:hAnsiTheme="minorHAnsi" w:cstheme="minorHAnsi"/>
          <w:sz w:val="26"/>
          <w:szCs w:val="26"/>
        </w:rPr>
      </w:pPr>
    </w:p>
    <w:p w14:paraId="5FC55DA1" w14:textId="77777777" w:rsidR="002969DA" w:rsidRPr="007032B5" w:rsidRDefault="002969DA" w:rsidP="002969DA">
      <w:pPr>
        <w:pStyle w:val="BodyText"/>
        <w:ind w:left="0" w:firstLine="0"/>
        <w:jc w:val="center"/>
        <w:rPr>
          <w:rFonts w:asciiTheme="minorHAnsi" w:hAnsiTheme="minorHAnsi" w:cstheme="minorHAnsi"/>
          <w:b/>
          <w:bCs/>
          <w:sz w:val="26"/>
          <w:szCs w:val="26"/>
        </w:rPr>
      </w:pPr>
      <w:r w:rsidRPr="007032B5">
        <w:rPr>
          <w:rFonts w:asciiTheme="minorHAnsi" w:hAnsiTheme="minorHAnsi" w:cstheme="minorHAnsi"/>
          <w:b/>
          <w:bCs/>
          <w:sz w:val="26"/>
          <w:szCs w:val="26"/>
        </w:rPr>
        <w:t>AN EQUAL OPPORTUNITY/AFFIRMATIVE ACTION EMPLOYER</w:t>
      </w:r>
    </w:p>
    <w:p w14:paraId="31A5E02D" w14:textId="24B74CFD" w:rsidR="002969DA" w:rsidRPr="00135A8B" w:rsidRDefault="002969DA" w:rsidP="002969DA">
      <w:pPr>
        <w:pStyle w:val="BodyText"/>
        <w:ind w:left="0"/>
        <w:rPr>
          <w:rFonts w:ascii="Tahoma" w:hAnsi="Tahoma" w:cs="Tahoma"/>
          <w:b/>
          <w:bCs/>
          <w:sz w:val="24"/>
          <w:szCs w:val="24"/>
        </w:rPr>
      </w:pPr>
    </w:p>
    <w:p w14:paraId="4395ED66" w14:textId="27113F62" w:rsidR="002969DA" w:rsidRPr="00431627" w:rsidRDefault="004C60C7" w:rsidP="002969DA">
      <w:pPr>
        <w:pStyle w:val="BodyText"/>
        <w:ind w:left="0" w:firstLine="0"/>
        <w:jc w:val="center"/>
        <w:rPr>
          <w:rFonts w:ascii="Tahoma" w:hAnsi="Tahoma" w:cs="Tahoma"/>
          <w:b/>
          <w:bCs/>
          <w:sz w:val="24"/>
          <w:szCs w:val="24"/>
        </w:rPr>
      </w:pPr>
      <w:r>
        <w:rPr>
          <w:rFonts w:ascii="Tahoma" w:hAnsi="Tahoma" w:cs="Tahoma"/>
          <w:b/>
          <w:bCs/>
          <w:noProof/>
          <w:sz w:val="24"/>
          <w:szCs w:val="24"/>
        </w:rPr>
        <w:drawing>
          <wp:anchor distT="0" distB="0" distL="114300" distR="114300" simplePos="0" relativeHeight="251668480" behindDoc="0" locked="0" layoutInCell="1" allowOverlap="1" wp14:anchorId="3A77C699" wp14:editId="2B1171F1">
            <wp:simplePos x="0" y="0"/>
            <wp:positionH relativeFrom="margin">
              <wp:align>left</wp:align>
            </wp:positionH>
            <wp:positionV relativeFrom="paragraph">
              <wp:posOffset>287020</wp:posOffset>
            </wp:positionV>
            <wp:extent cx="5715000" cy="1905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S-CSDE_logos.png"/>
                    <pic:cNvPicPr/>
                  </pic:nvPicPr>
                  <pic:blipFill>
                    <a:blip r:embed="rId14">
                      <a:extLst>
                        <a:ext uri="{28A0092B-C50C-407E-A947-70E740481C1C}">
                          <a14:useLocalDpi xmlns:a14="http://schemas.microsoft.com/office/drawing/2010/main" val="0"/>
                        </a:ext>
                      </a:extLst>
                    </a:blip>
                    <a:stretch>
                      <a:fillRect/>
                    </a:stretch>
                  </pic:blipFill>
                  <pic:spPr>
                    <a:xfrm>
                      <a:off x="0" y="0"/>
                      <a:ext cx="5715000" cy="1905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9C12DBB" w14:textId="2E896836" w:rsidR="002969DA" w:rsidRPr="00431627" w:rsidRDefault="002969DA" w:rsidP="002969DA">
      <w:pPr>
        <w:pStyle w:val="BodyText"/>
        <w:ind w:left="0" w:firstLine="0"/>
        <w:jc w:val="center"/>
        <w:rPr>
          <w:rFonts w:ascii="Tahoma" w:hAnsi="Tahoma" w:cs="Tahoma"/>
          <w:b/>
          <w:bCs/>
          <w:sz w:val="24"/>
          <w:szCs w:val="24"/>
        </w:rPr>
      </w:pPr>
    </w:p>
    <w:p w14:paraId="33044A4F" w14:textId="77777777" w:rsidR="002969DA" w:rsidRPr="00431627" w:rsidRDefault="002969DA" w:rsidP="002969DA">
      <w:pPr>
        <w:pStyle w:val="BodyText"/>
        <w:ind w:left="0" w:firstLine="0"/>
        <w:jc w:val="center"/>
        <w:rPr>
          <w:rFonts w:ascii="Tahoma" w:hAnsi="Tahoma" w:cs="Tahoma"/>
          <w:b/>
          <w:bCs/>
          <w:sz w:val="24"/>
          <w:szCs w:val="24"/>
        </w:rPr>
      </w:pPr>
    </w:p>
    <w:p w14:paraId="46A37757" w14:textId="77777777" w:rsidR="002969DA" w:rsidRPr="00431627" w:rsidRDefault="002969DA" w:rsidP="002969DA">
      <w:pPr>
        <w:pStyle w:val="BodyText"/>
        <w:ind w:left="0" w:firstLine="0"/>
        <w:jc w:val="center"/>
        <w:rPr>
          <w:rFonts w:ascii="Tahoma" w:hAnsi="Tahoma" w:cs="Tahoma"/>
          <w:b/>
          <w:bCs/>
          <w:sz w:val="24"/>
          <w:szCs w:val="24"/>
        </w:rPr>
      </w:pPr>
    </w:p>
    <w:p w14:paraId="082618C1" w14:textId="77777777" w:rsidR="002969DA" w:rsidRPr="00431627" w:rsidRDefault="002969DA" w:rsidP="002969DA">
      <w:pPr>
        <w:pStyle w:val="BodyText"/>
        <w:ind w:left="0" w:firstLine="0"/>
        <w:jc w:val="center"/>
        <w:rPr>
          <w:rFonts w:ascii="Tahoma" w:hAnsi="Tahoma" w:cs="Tahoma"/>
          <w:b/>
          <w:bCs/>
          <w:sz w:val="24"/>
          <w:szCs w:val="24"/>
        </w:rPr>
      </w:pPr>
    </w:p>
    <w:p w14:paraId="389056EA" w14:textId="77777777" w:rsidR="002969DA" w:rsidRPr="00431627" w:rsidRDefault="002969DA" w:rsidP="002969DA">
      <w:pPr>
        <w:pStyle w:val="BodyText"/>
        <w:ind w:left="0" w:firstLine="0"/>
        <w:jc w:val="center"/>
        <w:rPr>
          <w:rFonts w:ascii="Tahoma" w:hAnsi="Tahoma" w:cs="Tahoma"/>
          <w:b/>
          <w:bCs/>
          <w:sz w:val="24"/>
          <w:szCs w:val="24"/>
        </w:rPr>
      </w:pPr>
    </w:p>
    <w:p w14:paraId="14632EB2" w14:textId="77777777" w:rsidR="002969DA" w:rsidRPr="00431627" w:rsidRDefault="002969DA" w:rsidP="002969DA">
      <w:pPr>
        <w:pStyle w:val="BodyText"/>
        <w:ind w:left="0" w:firstLine="0"/>
        <w:jc w:val="center"/>
        <w:rPr>
          <w:rFonts w:ascii="Tahoma" w:hAnsi="Tahoma" w:cs="Tahoma"/>
          <w:b/>
          <w:bCs/>
          <w:sz w:val="24"/>
          <w:szCs w:val="24"/>
        </w:rPr>
      </w:pPr>
    </w:p>
    <w:p w14:paraId="3C03146B" w14:textId="77777777" w:rsidR="002969DA" w:rsidRPr="00431627" w:rsidRDefault="002969DA" w:rsidP="002969DA">
      <w:pPr>
        <w:pStyle w:val="BodyText"/>
        <w:ind w:left="0" w:firstLine="0"/>
        <w:jc w:val="center"/>
        <w:rPr>
          <w:rFonts w:ascii="Tahoma" w:eastAsiaTheme="minorEastAsia" w:hAnsi="Tahoma" w:cs="Tahoma"/>
          <w:b/>
          <w:bCs/>
          <w:sz w:val="24"/>
          <w:szCs w:val="24"/>
        </w:rPr>
      </w:pPr>
    </w:p>
    <w:p w14:paraId="5D3317B9" w14:textId="14ACB717" w:rsidR="002969DA" w:rsidRPr="00431627" w:rsidRDefault="002969DA" w:rsidP="002969DA">
      <w:pPr>
        <w:pStyle w:val="BodyText"/>
        <w:ind w:left="0" w:firstLine="0"/>
        <w:jc w:val="center"/>
        <w:rPr>
          <w:rFonts w:ascii="Tahoma" w:eastAsiaTheme="minorEastAsia" w:hAnsi="Tahoma" w:cs="Tahoma"/>
          <w:b/>
          <w:bCs/>
          <w:sz w:val="24"/>
          <w:szCs w:val="24"/>
        </w:rPr>
      </w:pPr>
    </w:p>
    <w:p w14:paraId="6E83D76F" w14:textId="44AAFEE2" w:rsidR="00135A8B" w:rsidRDefault="00135A8B" w:rsidP="002969DA">
      <w:pPr>
        <w:pStyle w:val="BodyText"/>
        <w:ind w:left="0" w:firstLine="0"/>
        <w:jc w:val="center"/>
        <w:rPr>
          <w:rFonts w:ascii="Tahoma" w:eastAsiaTheme="minorEastAsia" w:hAnsi="Tahoma" w:cs="Tahoma"/>
          <w:b/>
          <w:bCs/>
          <w:sz w:val="24"/>
          <w:szCs w:val="24"/>
        </w:rPr>
      </w:pPr>
    </w:p>
    <w:p w14:paraId="5D0AAE6A" w14:textId="6F010EA6" w:rsidR="00135A8B" w:rsidRDefault="00434EA0" w:rsidP="009F459A">
      <w:pPr>
        <w:pStyle w:val="BodyText"/>
        <w:tabs>
          <w:tab w:val="left" w:pos="8448"/>
        </w:tabs>
        <w:ind w:left="0" w:firstLine="0"/>
        <w:jc w:val="left"/>
        <w:rPr>
          <w:rFonts w:ascii="Tahoma" w:eastAsiaTheme="minorEastAsia" w:hAnsi="Tahoma" w:cs="Tahoma"/>
          <w:b/>
          <w:bCs/>
          <w:sz w:val="24"/>
          <w:szCs w:val="24"/>
        </w:rPr>
      </w:pPr>
      <w:r w:rsidRPr="00431627">
        <w:rPr>
          <w:rFonts w:ascii="Tahoma" w:eastAsiaTheme="minorEastAsia" w:hAnsi="Tahoma" w:cs="Tahoma"/>
          <w:noProof/>
          <w:color w:val="FF0000"/>
          <w:sz w:val="28"/>
          <w:szCs w:val="28"/>
        </w:rPr>
        <mc:AlternateContent>
          <mc:Choice Requires="wps">
            <w:drawing>
              <wp:anchor distT="0" distB="0" distL="114300" distR="114300" simplePos="0" relativeHeight="251664384" behindDoc="0" locked="0" layoutInCell="1" allowOverlap="1" wp14:anchorId="72200F39" wp14:editId="36712C6A">
                <wp:simplePos x="0" y="0"/>
                <wp:positionH relativeFrom="column">
                  <wp:posOffset>5686425</wp:posOffset>
                </wp:positionH>
                <wp:positionV relativeFrom="paragraph">
                  <wp:posOffset>76200</wp:posOffset>
                </wp:positionV>
                <wp:extent cx="542925" cy="466725"/>
                <wp:effectExtent l="0" t="0" r="9525" b="9525"/>
                <wp:wrapNone/>
                <wp:docPr id="5" name="Rectangle 5"/>
                <wp:cNvGraphicFramePr/>
                <a:graphic xmlns:a="http://schemas.openxmlformats.org/drawingml/2006/main">
                  <a:graphicData uri="http://schemas.microsoft.com/office/word/2010/wordprocessingShape">
                    <wps:wsp>
                      <wps:cNvSpPr/>
                      <wps:spPr>
                        <a:xfrm>
                          <a:off x="0" y="0"/>
                          <a:ext cx="54292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40E3B" id="Rectangle 5" o:spid="_x0000_s1026" style="position:absolute;margin-left:447.75pt;margin-top:6pt;width:42.75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" fillcolor="white [3212]" stroked="f" strokeweight="1pt"/>
            </w:pict>
          </mc:Fallback>
        </mc:AlternateContent>
      </w:r>
      <w:r w:rsidR="009F459A">
        <w:rPr>
          <w:rFonts w:ascii="Tahoma" w:eastAsiaTheme="minorEastAsia" w:hAnsi="Tahoma" w:cs="Tahoma"/>
          <w:b/>
          <w:bCs/>
          <w:sz w:val="24"/>
          <w:szCs w:val="24"/>
        </w:rPr>
        <w:tab/>
      </w:r>
    </w:p>
    <w:p w14:paraId="0C21FFA8" w14:textId="52ECAF37" w:rsidR="002969DA" w:rsidRPr="007032B5" w:rsidRDefault="002969DA" w:rsidP="002969DA">
      <w:pPr>
        <w:pStyle w:val="BodyText"/>
        <w:ind w:left="0" w:firstLine="0"/>
        <w:jc w:val="center"/>
        <w:rPr>
          <w:rFonts w:asciiTheme="minorHAnsi" w:eastAsiaTheme="minorEastAsia" w:hAnsiTheme="minorHAnsi" w:cstheme="minorHAnsi"/>
          <w:b/>
          <w:bCs/>
          <w:color w:val="FF0000"/>
          <w:sz w:val="26"/>
          <w:szCs w:val="26"/>
        </w:rPr>
      </w:pPr>
      <w:r w:rsidRPr="007032B5">
        <w:rPr>
          <w:rFonts w:asciiTheme="minorHAnsi" w:eastAsiaTheme="minorEastAsia" w:hAnsiTheme="minorHAnsi" w:cstheme="minorHAnsi"/>
          <w:b/>
          <w:bCs/>
          <w:sz w:val="26"/>
          <w:szCs w:val="26"/>
        </w:rPr>
        <w:lastRenderedPageBreak/>
        <w:t>TABLE OF CONTENTS</w:t>
      </w:r>
    </w:p>
    <w:p w14:paraId="0F5995A5" w14:textId="77777777" w:rsidR="002969DA" w:rsidRPr="007032B5" w:rsidRDefault="002969DA" w:rsidP="002969DA">
      <w:pPr>
        <w:pStyle w:val="BodyText"/>
        <w:ind w:left="0" w:firstLine="0"/>
        <w:jc w:val="center"/>
        <w:rPr>
          <w:rFonts w:asciiTheme="minorHAnsi" w:eastAsiaTheme="minorEastAsia" w:hAnsiTheme="minorHAnsi" w:cstheme="minorHAnsi"/>
          <w:b/>
          <w:bCs/>
          <w:sz w:val="26"/>
          <w:szCs w:val="26"/>
        </w:rPr>
      </w:pPr>
    </w:p>
    <w:p w14:paraId="7ACE8499" w14:textId="77777777" w:rsidR="002969DA" w:rsidRPr="007032B5" w:rsidRDefault="002969DA" w:rsidP="002969DA">
      <w:pPr>
        <w:pStyle w:val="TOC1"/>
        <w:rPr>
          <w:rFonts w:asciiTheme="minorHAnsi" w:eastAsiaTheme="minorEastAsia" w:hAnsiTheme="minorHAnsi" w:cstheme="minorHAnsi"/>
          <w:b w:val="0"/>
          <w:bCs w:val="0"/>
          <w:caps w:val="0"/>
          <w:noProof/>
          <w:spacing w:val="0"/>
          <w:sz w:val="26"/>
          <w:szCs w:val="26"/>
        </w:rPr>
      </w:pPr>
      <w:r w:rsidRPr="007032B5">
        <w:rPr>
          <w:rFonts w:asciiTheme="minorHAnsi" w:eastAsiaTheme="minorEastAsia" w:hAnsiTheme="minorHAnsi" w:cstheme="minorHAnsi"/>
          <w:b w:val="0"/>
          <w:noProof/>
          <w:sz w:val="26"/>
          <w:szCs w:val="26"/>
        </w:rPr>
        <w:t>BACKGROUND FOR DEVELOPMENT OF GRANT</w:t>
      </w:r>
      <w:r w:rsidRPr="007032B5">
        <w:rPr>
          <w:rFonts w:asciiTheme="minorHAnsi" w:eastAsiaTheme="minorEastAsia" w:hAnsiTheme="minorHAnsi" w:cstheme="minorHAnsi"/>
          <w:b w:val="0"/>
          <w:noProof/>
          <w:sz w:val="26"/>
          <w:szCs w:val="26"/>
        </w:rPr>
        <w:tab/>
      </w:r>
      <w:r w:rsidRPr="007032B5">
        <w:rPr>
          <w:rFonts w:asciiTheme="minorHAnsi" w:hAnsiTheme="minorHAnsi" w:cstheme="minorHAnsi"/>
          <w:b w:val="0"/>
          <w:noProof/>
          <w:sz w:val="26"/>
          <w:szCs w:val="26"/>
        </w:rPr>
        <w:t>page 3</w:t>
      </w:r>
    </w:p>
    <w:p w14:paraId="5FC1E17C" w14:textId="77777777" w:rsidR="002969DA" w:rsidRPr="007032B5" w:rsidRDefault="002969DA" w:rsidP="002969DA">
      <w:pPr>
        <w:pStyle w:val="TOC1"/>
        <w:rPr>
          <w:rFonts w:asciiTheme="minorHAnsi" w:eastAsiaTheme="minorEastAsia" w:hAnsiTheme="minorHAnsi" w:cstheme="minorHAnsi"/>
          <w:b w:val="0"/>
          <w:bCs w:val="0"/>
          <w:caps w:val="0"/>
          <w:noProof/>
          <w:spacing w:val="0"/>
          <w:sz w:val="26"/>
          <w:szCs w:val="26"/>
        </w:rPr>
      </w:pPr>
      <w:r w:rsidRPr="007032B5">
        <w:rPr>
          <w:rFonts w:asciiTheme="minorHAnsi" w:eastAsiaTheme="minorEastAsia" w:hAnsiTheme="minorHAnsi" w:cstheme="minorHAnsi"/>
          <w:b w:val="0"/>
          <w:noProof/>
          <w:sz w:val="26"/>
          <w:szCs w:val="26"/>
        </w:rPr>
        <w:t>gRANT INFORMATION</w:t>
      </w:r>
      <w:r w:rsidRPr="007032B5">
        <w:rPr>
          <w:rFonts w:asciiTheme="minorHAnsi" w:eastAsiaTheme="minorEastAsia" w:hAnsiTheme="minorHAnsi" w:cstheme="minorHAnsi"/>
          <w:b w:val="0"/>
          <w:noProof/>
          <w:sz w:val="26"/>
          <w:szCs w:val="26"/>
        </w:rPr>
        <w:tab/>
      </w:r>
      <w:r w:rsidRPr="007032B5">
        <w:rPr>
          <w:rFonts w:asciiTheme="minorHAnsi" w:hAnsiTheme="minorHAnsi" w:cstheme="minorHAnsi"/>
          <w:b w:val="0"/>
          <w:noProof/>
          <w:sz w:val="26"/>
          <w:szCs w:val="26"/>
        </w:rPr>
        <w:t xml:space="preserve">Page 4-5 </w:t>
      </w:r>
    </w:p>
    <w:p w14:paraId="2BF42E49" w14:textId="77777777" w:rsidR="002969DA" w:rsidRPr="007032B5" w:rsidRDefault="002969DA" w:rsidP="002969DA">
      <w:pPr>
        <w:pStyle w:val="TOC1"/>
        <w:rPr>
          <w:rFonts w:asciiTheme="minorHAnsi" w:eastAsiaTheme="minorEastAsia" w:hAnsiTheme="minorHAnsi" w:cstheme="minorHAnsi"/>
          <w:b w:val="0"/>
          <w:bCs w:val="0"/>
          <w:caps w:val="0"/>
          <w:noProof/>
          <w:spacing w:val="0"/>
          <w:sz w:val="26"/>
          <w:szCs w:val="26"/>
        </w:rPr>
      </w:pPr>
      <w:r w:rsidRPr="007032B5">
        <w:rPr>
          <w:rFonts w:asciiTheme="minorHAnsi" w:eastAsiaTheme="minorEastAsia" w:hAnsiTheme="minorHAnsi" w:cstheme="minorHAnsi"/>
          <w:b w:val="0"/>
          <w:noProof/>
          <w:sz w:val="26"/>
          <w:szCs w:val="26"/>
        </w:rPr>
        <w:t>GRANT APPLIC</w:t>
      </w:r>
      <w:r w:rsidRPr="007032B5">
        <w:rPr>
          <w:rFonts w:asciiTheme="minorHAnsi" w:eastAsiaTheme="minorEastAsia" w:hAnsiTheme="minorHAnsi" w:cstheme="minorHAnsi"/>
          <w:b w:val="0"/>
          <w:bCs w:val="0"/>
          <w:caps w:val="0"/>
          <w:noProof/>
          <w:sz w:val="26"/>
          <w:szCs w:val="26"/>
        </w:rPr>
        <w:t>ANT INSTRUCTIONS</w:t>
      </w:r>
      <w:r w:rsidRPr="007032B5">
        <w:rPr>
          <w:rFonts w:asciiTheme="minorHAnsi" w:eastAsiaTheme="minorEastAsia" w:hAnsiTheme="minorHAnsi" w:cstheme="minorHAnsi"/>
          <w:b w:val="0"/>
          <w:bCs w:val="0"/>
          <w:caps w:val="0"/>
          <w:noProof/>
          <w:sz w:val="26"/>
          <w:szCs w:val="26"/>
        </w:rPr>
        <w:tab/>
      </w:r>
      <w:r w:rsidRPr="007032B5">
        <w:rPr>
          <w:rFonts w:asciiTheme="minorHAnsi" w:hAnsiTheme="minorHAnsi" w:cstheme="minorHAnsi"/>
          <w:b w:val="0"/>
          <w:bCs w:val="0"/>
          <w:caps w:val="0"/>
          <w:noProof/>
          <w:sz w:val="26"/>
          <w:szCs w:val="26"/>
        </w:rPr>
        <w:t>PAGE 6</w:t>
      </w:r>
      <w:r w:rsidRPr="007032B5">
        <w:rPr>
          <w:rFonts w:asciiTheme="minorHAnsi" w:hAnsiTheme="minorHAnsi" w:cstheme="minorHAnsi"/>
          <w:noProof/>
          <w:sz w:val="26"/>
          <w:szCs w:val="26"/>
        </w:rPr>
        <w:t xml:space="preserve"> </w:t>
      </w:r>
    </w:p>
    <w:p w14:paraId="51A070FF" w14:textId="77777777" w:rsidR="002969DA" w:rsidRPr="007032B5" w:rsidRDefault="002969DA" w:rsidP="002969DA">
      <w:pPr>
        <w:pStyle w:val="TOC1"/>
        <w:rPr>
          <w:rFonts w:asciiTheme="minorHAnsi" w:eastAsiaTheme="minorEastAsia" w:hAnsiTheme="minorHAnsi" w:cstheme="minorHAnsi"/>
          <w:b w:val="0"/>
          <w:bCs w:val="0"/>
          <w:caps w:val="0"/>
          <w:noProof/>
          <w:spacing w:val="0"/>
          <w:sz w:val="26"/>
          <w:szCs w:val="26"/>
        </w:rPr>
      </w:pPr>
      <w:r w:rsidRPr="007032B5">
        <w:rPr>
          <w:rFonts w:asciiTheme="minorHAnsi" w:hAnsiTheme="minorHAnsi" w:cstheme="minorHAnsi"/>
          <w:b w:val="0"/>
          <w:noProof/>
          <w:sz w:val="26"/>
          <w:szCs w:val="26"/>
        </w:rPr>
        <w:t>ASSURANCES</w:t>
      </w:r>
      <w:r w:rsidRPr="007032B5">
        <w:rPr>
          <w:rFonts w:asciiTheme="minorHAnsi" w:hAnsiTheme="minorHAnsi" w:cstheme="minorHAnsi"/>
          <w:b w:val="0"/>
          <w:noProof/>
          <w:sz w:val="26"/>
          <w:szCs w:val="26"/>
        </w:rPr>
        <w:tab/>
        <w:t>page 7</w:t>
      </w:r>
    </w:p>
    <w:p w14:paraId="131BD59C" w14:textId="77777777" w:rsidR="002969DA" w:rsidRPr="007032B5" w:rsidRDefault="002969DA" w:rsidP="002969DA">
      <w:pPr>
        <w:rPr>
          <w:rFonts w:asciiTheme="minorHAnsi" w:eastAsiaTheme="minorEastAsia" w:hAnsiTheme="minorHAnsi" w:cstheme="minorHAnsi"/>
          <w:bCs/>
          <w:caps/>
          <w:sz w:val="26"/>
          <w:szCs w:val="26"/>
        </w:rPr>
      </w:pPr>
    </w:p>
    <w:p w14:paraId="2DDE7586" w14:textId="77777777" w:rsidR="002969DA" w:rsidRPr="007032B5" w:rsidRDefault="002969DA" w:rsidP="002969DA">
      <w:pPr>
        <w:rPr>
          <w:rFonts w:asciiTheme="minorHAnsi" w:eastAsiaTheme="minorEastAsia" w:hAnsiTheme="minorHAnsi" w:cstheme="minorHAnsi"/>
          <w:b/>
          <w:bCs/>
          <w:caps/>
          <w:sz w:val="26"/>
          <w:szCs w:val="26"/>
        </w:rPr>
      </w:pPr>
    </w:p>
    <w:p w14:paraId="4A4F63D4" w14:textId="77777777" w:rsidR="002969DA" w:rsidRPr="007032B5" w:rsidRDefault="002969DA" w:rsidP="002969DA">
      <w:pPr>
        <w:rPr>
          <w:rFonts w:asciiTheme="minorHAnsi" w:eastAsiaTheme="minorEastAsia" w:hAnsiTheme="minorHAnsi" w:cstheme="minorHAnsi"/>
          <w:b/>
          <w:bCs/>
          <w:caps/>
          <w:sz w:val="26"/>
          <w:szCs w:val="26"/>
        </w:rPr>
      </w:pPr>
    </w:p>
    <w:p w14:paraId="62B5A729" w14:textId="77777777" w:rsidR="002969DA" w:rsidRPr="007032B5" w:rsidRDefault="002969DA" w:rsidP="002969DA">
      <w:pPr>
        <w:rPr>
          <w:rFonts w:ascii="Tahoma" w:eastAsiaTheme="minorEastAsia" w:hAnsi="Tahoma" w:cs="Tahoma"/>
          <w:b/>
          <w:bCs/>
          <w:caps/>
          <w:sz w:val="26"/>
          <w:szCs w:val="26"/>
        </w:rPr>
      </w:pPr>
    </w:p>
    <w:p w14:paraId="6DDAC65B" w14:textId="77777777" w:rsidR="002969DA" w:rsidRPr="007032B5" w:rsidRDefault="002969DA" w:rsidP="002969DA">
      <w:pPr>
        <w:rPr>
          <w:rFonts w:ascii="Tahoma" w:eastAsiaTheme="minorEastAsia" w:hAnsi="Tahoma" w:cs="Tahoma"/>
          <w:b/>
          <w:bCs/>
          <w:caps/>
          <w:sz w:val="26"/>
          <w:szCs w:val="26"/>
        </w:rPr>
      </w:pPr>
    </w:p>
    <w:p w14:paraId="7CF87190" w14:textId="77777777" w:rsidR="002969DA" w:rsidRPr="00CA3BE4" w:rsidRDefault="002969DA" w:rsidP="002969DA">
      <w:pPr>
        <w:rPr>
          <w:rFonts w:ascii="Tahoma" w:eastAsiaTheme="minorEastAsia" w:hAnsi="Tahoma" w:cs="Tahoma"/>
          <w:b/>
          <w:bCs/>
          <w:caps/>
          <w:sz w:val="24"/>
          <w:szCs w:val="24"/>
        </w:rPr>
      </w:pPr>
    </w:p>
    <w:p w14:paraId="62299FB7" w14:textId="77777777" w:rsidR="002969DA" w:rsidRPr="00CA3BE4" w:rsidRDefault="002969DA" w:rsidP="002969DA">
      <w:pPr>
        <w:rPr>
          <w:rFonts w:ascii="Tahoma" w:eastAsiaTheme="minorEastAsia" w:hAnsi="Tahoma" w:cs="Tahoma"/>
          <w:b/>
          <w:bCs/>
          <w:caps/>
          <w:sz w:val="24"/>
          <w:szCs w:val="24"/>
        </w:rPr>
      </w:pPr>
    </w:p>
    <w:p w14:paraId="71E119CD" w14:textId="77777777" w:rsidR="002969DA" w:rsidRPr="00CA3BE4" w:rsidRDefault="002969DA" w:rsidP="002969DA">
      <w:pPr>
        <w:rPr>
          <w:rFonts w:ascii="Tahoma" w:eastAsiaTheme="minorEastAsia" w:hAnsi="Tahoma" w:cs="Tahoma"/>
          <w:b/>
          <w:bCs/>
          <w:caps/>
          <w:sz w:val="24"/>
          <w:szCs w:val="24"/>
        </w:rPr>
      </w:pPr>
    </w:p>
    <w:p w14:paraId="63A7C402" w14:textId="77777777" w:rsidR="002969DA" w:rsidRPr="00CA3BE4" w:rsidRDefault="002969DA" w:rsidP="002969DA">
      <w:pPr>
        <w:rPr>
          <w:rFonts w:ascii="Tahoma" w:eastAsiaTheme="minorEastAsia" w:hAnsi="Tahoma" w:cs="Tahoma"/>
          <w:b/>
          <w:bCs/>
          <w:caps/>
          <w:sz w:val="24"/>
          <w:szCs w:val="24"/>
        </w:rPr>
      </w:pPr>
    </w:p>
    <w:p w14:paraId="3617685A" w14:textId="77777777" w:rsidR="002969DA" w:rsidRPr="00CA3BE4" w:rsidRDefault="002969DA" w:rsidP="002969DA">
      <w:pPr>
        <w:rPr>
          <w:rFonts w:ascii="Tahoma" w:eastAsiaTheme="minorEastAsia" w:hAnsi="Tahoma" w:cs="Tahoma"/>
          <w:b/>
          <w:bCs/>
          <w:caps/>
          <w:sz w:val="24"/>
          <w:szCs w:val="24"/>
        </w:rPr>
      </w:pPr>
    </w:p>
    <w:p w14:paraId="3B0B268D" w14:textId="77777777" w:rsidR="002969DA" w:rsidRPr="00CA3BE4" w:rsidRDefault="002969DA" w:rsidP="002969DA">
      <w:pPr>
        <w:rPr>
          <w:rFonts w:ascii="Tahoma" w:eastAsiaTheme="minorEastAsia" w:hAnsi="Tahoma" w:cs="Tahoma"/>
          <w:b/>
          <w:bCs/>
          <w:caps/>
          <w:sz w:val="24"/>
          <w:szCs w:val="24"/>
        </w:rPr>
      </w:pPr>
    </w:p>
    <w:p w14:paraId="35D2D19B" w14:textId="77777777" w:rsidR="002969DA" w:rsidRPr="00CA3BE4" w:rsidRDefault="002969DA" w:rsidP="002969DA">
      <w:pPr>
        <w:rPr>
          <w:rFonts w:ascii="Tahoma" w:eastAsiaTheme="minorEastAsia" w:hAnsi="Tahoma" w:cs="Tahoma"/>
          <w:b/>
          <w:bCs/>
          <w:caps/>
          <w:sz w:val="24"/>
          <w:szCs w:val="24"/>
        </w:rPr>
      </w:pPr>
    </w:p>
    <w:p w14:paraId="73BFEDBD" w14:textId="77777777" w:rsidR="002969DA" w:rsidRPr="00CA3BE4" w:rsidRDefault="002969DA" w:rsidP="002969DA">
      <w:pPr>
        <w:rPr>
          <w:rFonts w:ascii="Tahoma" w:eastAsiaTheme="minorEastAsia" w:hAnsi="Tahoma" w:cs="Tahoma"/>
          <w:b/>
          <w:bCs/>
          <w:caps/>
          <w:sz w:val="24"/>
          <w:szCs w:val="24"/>
        </w:rPr>
      </w:pPr>
    </w:p>
    <w:p w14:paraId="251061F9" w14:textId="77777777" w:rsidR="002969DA" w:rsidRPr="00CA3BE4" w:rsidRDefault="002969DA" w:rsidP="002969DA">
      <w:pPr>
        <w:rPr>
          <w:rFonts w:ascii="Tahoma" w:eastAsiaTheme="minorEastAsia" w:hAnsi="Tahoma" w:cs="Tahoma"/>
          <w:b/>
          <w:bCs/>
          <w:caps/>
          <w:sz w:val="24"/>
          <w:szCs w:val="24"/>
        </w:rPr>
      </w:pPr>
    </w:p>
    <w:p w14:paraId="008B601B" w14:textId="77777777" w:rsidR="002969DA" w:rsidRPr="00CA3BE4" w:rsidRDefault="002969DA" w:rsidP="002969DA">
      <w:pPr>
        <w:rPr>
          <w:rFonts w:ascii="Tahoma" w:eastAsiaTheme="minorEastAsia" w:hAnsi="Tahoma" w:cs="Tahoma"/>
          <w:b/>
          <w:bCs/>
          <w:caps/>
          <w:sz w:val="24"/>
          <w:szCs w:val="24"/>
        </w:rPr>
      </w:pPr>
    </w:p>
    <w:p w14:paraId="7DF2ACB1" w14:textId="77777777" w:rsidR="002969DA" w:rsidRPr="00CA3BE4" w:rsidRDefault="002969DA" w:rsidP="002969DA">
      <w:pPr>
        <w:rPr>
          <w:rFonts w:ascii="Tahoma" w:eastAsiaTheme="minorEastAsia" w:hAnsi="Tahoma" w:cs="Tahoma"/>
          <w:b/>
          <w:bCs/>
          <w:caps/>
          <w:sz w:val="24"/>
          <w:szCs w:val="24"/>
        </w:rPr>
      </w:pPr>
    </w:p>
    <w:p w14:paraId="61D80E0B" w14:textId="77777777" w:rsidR="002969DA" w:rsidRPr="00CA3BE4" w:rsidRDefault="002969DA" w:rsidP="002969DA">
      <w:pPr>
        <w:rPr>
          <w:rFonts w:ascii="Tahoma" w:eastAsiaTheme="minorEastAsia" w:hAnsi="Tahoma" w:cs="Tahoma"/>
          <w:b/>
          <w:bCs/>
          <w:caps/>
          <w:sz w:val="24"/>
          <w:szCs w:val="24"/>
        </w:rPr>
      </w:pPr>
    </w:p>
    <w:p w14:paraId="389F983C" w14:textId="77777777" w:rsidR="002969DA" w:rsidRPr="00CA3BE4" w:rsidRDefault="002969DA" w:rsidP="002969DA">
      <w:pPr>
        <w:rPr>
          <w:rFonts w:ascii="Tahoma" w:eastAsiaTheme="minorEastAsia" w:hAnsi="Tahoma" w:cs="Tahoma"/>
          <w:b/>
          <w:bCs/>
          <w:caps/>
          <w:sz w:val="24"/>
          <w:szCs w:val="24"/>
        </w:rPr>
      </w:pPr>
    </w:p>
    <w:p w14:paraId="5DA00046" w14:textId="58164162" w:rsidR="002969DA" w:rsidRPr="00CA3BE4" w:rsidRDefault="00434EA0" w:rsidP="002969DA">
      <w:pPr>
        <w:overflowPunct/>
        <w:autoSpaceDE/>
        <w:autoSpaceDN/>
        <w:adjustRightInd/>
        <w:spacing w:after="200" w:line="276" w:lineRule="auto"/>
        <w:ind w:left="0"/>
        <w:textAlignment w:val="auto"/>
        <w:rPr>
          <w:rFonts w:ascii="Tahoma" w:eastAsiaTheme="minorEastAsia" w:hAnsi="Tahoma" w:cs="Tahoma"/>
          <w:b/>
          <w:bCs/>
          <w:caps/>
          <w:sz w:val="24"/>
          <w:szCs w:val="24"/>
        </w:rPr>
      </w:pPr>
      <w:r w:rsidRPr="00431627">
        <w:rPr>
          <w:rFonts w:ascii="Tahoma" w:eastAsiaTheme="minorEastAsia" w:hAnsi="Tahoma" w:cs="Tahoma"/>
          <w:noProof/>
          <w:color w:val="FF0000"/>
          <w:sz w:val="28"/>
          <w:szCs w:val="28"/>
        </w:rPr>
        <mc:AlternateContent>
          <mc:Choice Requires="wps">
            <w:drawing>
              <wp:anchor distT="0" distB="0" distL="114300" distR="114300" simplePos="0" relativeHeight="251666432" behindDoc="0" locked="0" layoutInCell="1" allowOverlap="1" wp14:anchorId="5ED972C1" wp14:editId="6547BFAF">
                <wp:simplePos x="0" y="0"/>
                <wp:positionH relativeFrom="column">
                  <wp:posOffset>5857875</wp:posOffset>
                </wp:positionH>
                <wp:positionV relativeFrom="paragraph">
                  <wp:posOffset>3647440</wp:posOffset>
                </wp:positionV>
                <wp:extent cx="542925" cy="466725"/>
                <wp:effectExtent l="0" t="0" r="9525" b="9525"/>
                <wp:wrapNone/>
                <wp:docPr id="6" name="Rectangle 6"/>
                <wp:cNvGraphicFramePr/>
                <a:graphic xmlns:a="http://schemas.openxmlformats.org/drawingml/2006/main">
                  <a:graphicData uri="http://schemas.microsoft.com/office/word/2010/wordprocessingShape">
                    <wps:wsp>
                      <wps:cNvSpPr/>
                      <wps:spPr>
                        <a:xfrm>
                          <a:off x="0" y="0"/>
                          <a:ext cx="54292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12C4F" id="Rectangle 6" o:spid="_x0000_s1026" style="position:absolute;margin-left:461.25pt;margin-top:287.2pt;width:42.75pt;height:3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" fillcolor="white [3212]" stroked="f" strokeweight="1pt"/>
            </w:pict>
          </mc:Fallback>
        </mc:AlternateContent>
      </w:r>
      <w:r w:rsidR="002969DA" w:rsidRPr="00CA3BE4">
        <w:rPr>
          <w:rFonts w:ascii="Tahoma" w:eastAsiaTheme="minorEastAsia" w:hAnsi="Tahoma" w:cs="Tahoma"/>
          <w:b/>
          <w:bCs/>
          <w:caps/>
          <w:sz w:val="24"/>
          <w:szCs w:val="24"/>
        </w:rPr>
        <w:br w:type="page"/>
      </w:r>
    </w:p>
    <w:p w14:paraId="5E376C66" w14:textId="77777777" w:rsidR="002969DA" w:rsidRPr="00CA3BE4" w:rsidRDefault="002969DA" w:rsidP="002969DA">
      <w:pPr>
        <w:rPr>
          <w:rFonts w:ascii="Tahoma" w:eastAsiaTheme="minorEastAsia" w:hAnsi="Tahoma" w:cs="Tahoma"/>
          <w:b/>
          <w:bCs/>
          <w:caps/>
          <w:sz w:val="24"/>
          <w:szCs w:val="24"/>
        </w:rPr>
      </w:pPr>
    </w:p>
    <w:p w14:paraId="0F465F46" w14:textId="77777777" w:rsidR="002969DA" w:rsidRPr="00CA3BE4" w:rsidRDefault="002969DA" w:rsidP="002969DA">
      <w:pPr>
        <w:rPr>
          <w:rFonts w:ascii="Tahoma" w:eastAsiaTheme="minorEastAsia" w:hAnsi="Tahoma" w:cs="Tahoma"/>
          <w:b/>
          <w:bCs/>
          <w:caps/>
          <w:sz w:val="24"/>
          <w:szCs w:val="24"/>
        </w:rPr>
      </w:pPr>
    </w:p>
    <w:p w14:paraId="19C1A838" w14:textId="1A3EFFAC" w:rsidR="002969DA" w:rsidRPr="008A56D7" w:rsidRDefault="007032B5" w:rsidP="000E2B2C">
      <w:pPr>
        <w:pStyle w:val="Heading1"/>
        <w:shd w:val="clear" w:color="auto" w:fill="1E4070"/>
        <w:rPr>
          <w:rFonts w:eastAsiaTheme="minorEastAsia"/>
        </w:rPr>
      </w:pPr>
      <w:bookmarkStart w:id="1" w:name="_Toc370462575"/>
      <w:r>
        <w:rPr>
          <w:rFonts w:eastAsiaTheme="minorEastAsia"/>
        </w:rPr>
        <w:t xml:space="preserve">  </w:t>
      </w:r>
      <w:r w:rsidR="002969DA" w:rsidRPr="007032B5">
        <w:rPr>
          <w:rFonts w:eastAsiaTheme="minorEastAsia"/>
        </w:rPr>
        <w:t>BACKGROUND</w:t>
      </w:r>
      <w:bookmarkEnd w:id="1"/>
      <w:r>
        <w:rPr>
          <w:rFonts w:eastAsiaTheme="minorEastAsia"/>
        </w:rPr>
        <w:t xml:space="preserve"> FOR DEVELOPMENT OF GRANT</w:t>
      </w:r>
    </w:p>
    <w:p w14:paraId="355F3121" w14:textId="77777777" w:rsidR="002969DA" w:rsidRPr="00CA3BE4" w:rsidRDefault="002969DA" w:rsidP="002969DA">
      <w:pPr>
        <w:overflowPunct/>
        <w:ind w:left="0"/>
        <w:jc w:val="both"/>
        <w:textAlignment w:val="auto"/>
        <w:rPr>
          <w:rFonts w:ascii="Tahoma" w:hAnsi="Tahoma" w:cs="Tahoma"/>
          <w:b/>
          <w:spacing w:val="0"/>
          <w:sz w:val="24"/>
          <w:szCs w:val="24"/>
        </w:rPr>
      </w:pPr>
    </w:p>
    <w:p w14:paraId="1FEC8F17" w14:textId="77777777" w:rsidR="002969DA" w:rsidRPr="00CA3BE4" w:rsidRDefault="002969DA" w:rsidP="002969DA">
      <w:pPr>
        <w:overflowPunct/>
        <w:ind w:left="0"/>
        <w:jc w:val="both"/>
        <w:textAlignment w:val="auto"/>
        <w:rPr>
          <w:rFonts w:ascii="Tahoma" w:hAnsi="Tahoma" w:cs="Tahoma"/>
          <w:b/>
          <w:spacing w:val="0"/>
          <w:sz w:val="24"/>
          <w:szCs w:val="24"/>
        </w:rPr>
      </w:pPr>
    </w:p>
    <w:p w14:paraId="513A1F80" w14:textId="77777777" w:rsidR="002969DA" w:rsidRPr="007032B5" w:rsidRDefault="002969DA" w:rsidP="002969DA">
      <w:pPr>
        <w:overflowPunct/>
        <w:ind w:left="0"/>
        <w:jc w:val="both"/>
        <w:textAlignment w:val="auto"/>
        <w:rPr>
          <w:rFonts w:asciiTheme="minorHAnsi" w:hAnsiTheme="minorHAnsi" w:cstheme="minorHAnsi"/>
          <w:b/>
          <w:spacing w:val="0"/>
          <w:sz w:val="24"/>
          <w:szCs w:val="24"/>
        </w:rPr>
      </w:pPr>
      <w:r w:rsidRPr="007032B5">
        <w:rPr>
          <w:rFonts w:asciiTheme="minorHAnsi" w:hAnsiTheme="minorHAnsi" w:cstheme="minorHAnsi"/>
          <w:b/>
          <w:spacing w:val="0"/>
          <w:sz w:val="24"/>
          <w:szCs w:val="24"/>
        </w:rPr>
        <w:t>The Connecticut State Department of Education (CSDE), Bureau of Special Education and the Connecticut Association of Schools (CAS) partnership</w:t>
      </w:r>
    </w:p>
    <w:p w14:paraId="3DD7498B" w14:textId="77777777" w:rsidR="002969DA" w:rsidRPr="007032B5" w:rsidRDefault="002969DA" w:rsidP="002969DA">
      <w:pPr>
        <w:overflowPunct/>
        <w:ind w:left="0"/>
        <w:jc w:val="both"/>
        <w:textAlignment w:val="auto"/>
        <w:rPr>
          <w:rFonts w:asciiTheme="minorHAnsi" w:hAnsiTheme="minorHAnsi" w:cstheme="minorHAnsi"/>
          <w:b/>
          <w:spacing w:val="0"/>
          <w:sz w:val="24"/>
          <w:szCs w:val="24"/>
        </w:rPr>
      </w:pPr>
    </w:p>
    <w:p w14:paraId="072D1D63" w14:textId="566E8F0F" w:rsidR="002969DA" w:rsidRPr="007032B5" w:rsidRDefault="002969DA" w:rsidP="002969DA">
      <w:pPr>
        <w:overflowPunct/>
        <w:autoSpaceDE/>
        <w:autoSpaceDN/>
        <w:adjustRightInd/>
        <w:ind w:left="0"/>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This special education executive coaching model </w:t>
      </w:r>
      <w:r w:rsidRPr="007032B5">
        <w:rPr>
          <w:rFonts w:asciiTheme="minorHAnsi" w:eastAsia="Calibri" w:hAnsiTheme="minorHAnsi" w:cstheme="minorHAnsi"/>
          <w:color w:val="000000" w:themeColor="text1"/>
          <w:spacing w:val="0"/>
          <w:sz w:val="24"/>
          <w:szCs w:val="22"/>
        </w:rPr>
        <w:t xml:space="preserve">has been </w:t>
      </w:r>
      <w:r w:rsidRPr="007032B5">
        <w:rPr>
          <w:rFonts w:asciiTheme="minorHAnsi" w:eastAsia="Calibri" w:hAnsiTheme="minorHAnsi" w:cstheme="minorHAnsi"/>
          <w:spacing w:val="0"/>
          <w:sz w:val="24"/>
          <w:szCs w:val="22"/>
        </w:rPr>
        <w:t>developed as a result of many requests from the field indicating that special education</w:t>
      </w:r>
      <w:r w:rsidR="00A60F37" w:rsidRPr="007032B5">
        <w:rPr>
          <w:rFonts w:asciiTheme="minorHAnsi" w:eastAsia="Calibri" w:hAnsiTheme="minorHAnsi" w:cstheme="minorHAnsi"/>
          <w:spacing w:val="0"/>
          <w:sz w:val="24"/>
          <w:szCs w:val="22"/>
        </w:rPr>
        <w:t xml:space="preserve"> and other</w:t>
      </w:r>
      <w:r w:rsidRPr="007032B5">
        <w:rPr>
          <w:rFonts w:asciiTheme="minorHAnsi" w:eastAsia="Calibri" w:hAnsiTheme="minorHAnsi" w:cstheme="minorHAnsi"/>
          <w:spacing w:val="0"/>
          <w:sz w:val="24"/>
          <w:szCs w:val="22"/>
        </w:rPr>
        <w:t xml:space="preserve"> administrators would benefit greatly from the support of an executive coach with special education expertise.  </w:t>
      </w:r>
      <w:r w:rsidRPr="007032B5">
        <w:rPr>
          <w:rFonts w:asciiTheme="minorHAnsi" w:eastAsia="Calibri" w:hAnsiTheme="minorHAnsi" w:cstheme="minorHAnsi"/>
          <w:color w:val="5B9BD5" w:themeColor="accent1"/>
          <w:spacing w:val="0"/>
          <w:sz w:val="24"/>
          <w:szCs w:val="22"/>
        </w:rPr>
        <w:t xml:space="preserve"> </w:t>
      </w:r>
      <w:r w:rsidRPr="007032B5">
        <w:rPr>
          <w:rFonts w:asciiTheme="minorHAnsi" w:eastAsia="Calibri" w:hAnsiTheme="minorHAnsi" w:cstheme="minorHAnsi"/>
          <w:spacing w:val="0"/>
          <w:sz w:val="24"/>
          <w:szCs w:val="22"/>
        </w:rPr>
        <w:t>It was determined the CSDE would support this model through an application process made available to districts.  Grant awardees will receive a coach at no cost for the services provided.</w:t>
      </w:r>
    </w:p>
    <w:p w14:paraId="68CD01CE" w14:textId="77777777" w:rsidR="002969DA" w:rsidRPr="007032B5" w:rsidRDefault="002969DA" w:rsidP="002969DA">
      <w:pPr>
        <w:overflowPunct/>
        <w:autoSpaceDE/>
        <w:autoSpaceDN/>
        <w:adjustRightInd/>
        <w:ind w:left="0"/>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 </w:t>
      </w:r>
    </w:p>
    <w:p w14:paraId="1151100A" w14:textId="253FE6B1" w:rsidR="002969DA" w:rsidRPr="007032B5" w:rsidRDefault="002969DA" w:rsidP="002969DA">
      <w:pPr>
        <w:overflowPunct/>
        <w:autoSpaceDE/>
        <w:autoSpaceDN/>
        <w:adjustRightInd/>
        <w:ind w:left="0"/>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The </w:t>
      </w:r>
      <w:r w:rsidR="00FC617B" w:rsidRPr="007032B5">
        <w:rPr>
          <w:rFonts w:asciiTheme="minorHAnsi" w:eastAsia="Calibri" w:hAnsiTheme="minorHAnsi" w:cstheme="minorHAnsi"/>
          <w:spacing w:val="0"/>
          <w:sz w:val="24"/>
          <w:szCs w:val="22"/>
        </w:rPr>
        <w:t xml:space="preserve">primary focus of </w:t>
      </w:r>
      <w:r w:rsidRPr="007032B5">
        <w:rPr>
          <w:rFonts w:asciiTheme="minorHAnsi" w:eastAsia="Calibri" w:hAnsiTheme="minorHAnsi" w:cstheme="minorHAnsi"/>
          <w:spacing w:val="0"/>
          <w:sz w:val="24"/>
          <w:szCs w:val="22"/>
        </w:rPr>
        <w:t>coaching support</w:t>
      </w:r>
      <w:r w:rsidR="00FC617B" w:rsidRPr="007032B5">
        <w:rPr>
          <w:rFonts w:asciiTheme="minorHAnsi" w:eastAsia="Calibri" w:hAnsiTheme="minorHAnsi" w:cstheme="minorHAnsi"/>
          <w:spacing w:val="0"/>
          <w:sz w:val="24"/>
          <w:szCs w:val="22"/>
        </w:rPr>
        <w:t xml:space="preserve"> will be to assist </w:t>
      </w:r>
      <w:r w:rsidR="00880157" w:rsidRPr="007032B5">
        <w:rPr>
          <w:rFonts w:asciiTheme="minorHAnsi" w:eastAsia="Calibri" w:hAnsiTheme="minorHAnsi" w:cstheme="minorHAnsi"/>
          <w:spacing w:val="0"/>
          <w:sz w:val="24"/>
          <w:szCs w:val="22"/>
        </w:rPr>
        <w:t xml:space="preserve">with the ongoing challenges posed by </w:t>
      </w:r>
      <w:r w:rsidR="0010429A" w:rsidRPr="007032B5">
        <w:rPr>
          <w:rFonts w:asciiTheme="minorHAnsi" w:eastAsia="Calibri" w:hAnsiTheme="minorHAnsi" w:cstheme="minorHAnsi"/>
          <w:spacing w:val="0"/>
          <w:sz w:val="24"/>
          <w:szCs w:val="22"/>
        </w:rPr>
        <w:t xml:space="preserve">the </w:t>
      </w:r>
      <w:r w:rsidR="00880157" w:rsidRPr="007032B5">
        <w:rPr>
          <w:rFonts w:asciiTheme="minorHAnsi" w:eastAsia="Calibri" w:hAnsiTheme="minorHAnsi" w:cstheme="minorHAnsi"/>
          <w:spacing w:val="0"/>
          <w:sz w:val="24"/>
          <w:szCs w:val="22"/>
        </w:rPr>
        <w:t>COVID-19 pandemic.</w:t>
      </w:r>
      <w:r w:rsidR="00FC617B" w:rsidRPr="007032B5">
        <w:rPr>
          <w:rFonts w:asciiTheme="minorHAnsi" w:eastAsia="Calibri" w:hAnsiTheme="minorHAnsi" w:cstheme="minorHAnsi"/>
          <w:spacing w:val="0"/>
          <w:sz w:val="24"/>
          <w:szCs w:val="22"/>
        </w:rPr>
        <w:t xml:space="preserve"> Additionally, c</w:t>
      </w:r>
      <w:r w:rsidRPr="007032B5">
        <w:rPr>
          <w:rFonts w:asciiTheme="minorHAnsi" w:eastAsia="Calibri" w:hAnsiTheme="minorHAnsi" w:cstheme="minorHAnsi"/>
          <w:spacing w:val="0"/>
          <w:sz w:val="24"/>
          <w:szCs w:val="22"/>
        </w:rPr>
        <w:t>oaches will work with administrators to enhance time management, organizational skills and communication strategies.  Differentiated support will be provided as determined by the administrator based upon the individual, school and</w:t>
      </w:r>
      <w:r w:rsidR="00FC617B" w:rsidRPr="007032B5">
        <w:rPr>
          <w:rFonts w:asciiTheme="minorHAnsi" w:eastAsia="Calibri" w:hAnsiTheme="minorHAnsi" w:cstheme="minorHAnsi"/>
          <w:spacing w:val="0"/>
          <w:sz w:val="24"/>
          <w:szCs w:val="22"/>
        </w:rPr>
        <w:t>/</w:t>
      </w:r>
      <w:r w:rsidRPr="007032B5">
        <w:rPr>
          <w:rFonts w:asciiTheme="minorHAnsi" w:eastAsia="Calibri" w:hAnsiTheme="minorHAnsi" w:cstheme="minorHAnsi"/>
          <w:spacing w:val="0"/>
          <w:sz w:val="24"/>
          <w:szCs w:val="22"/>
        </w:rPr>
        <w:t xml:space="preserve">or district needs.  Possible </w:t>
      </w:r>
      <w:r w:rsidR="0010429A" w:rsidRPr="007032B5">
        <w:rPr>
          <w:rFonts w:asciiTheme="minorHAnsi" w:eastAsia="Calibri" w:hAnsiTheme="minorHAnsi" w:cstheme="minorHAnsi"/>
          <w:spacing w:val="0"/>
          <w:sz w:val="24"/>
          <w:szCs w:val="22"/>
        </w:rPr>
        <w:t xml:space="preserve">outcomes may </w:t>
      </w:r>
      <w:r w:rsidRPr="007032B5">
        <w:rPr>
          <w:rFonts w:asciiTheme="minorHAnsi" w:eastAsia="Calibri" w:hAnsiTheme="minorHAnsi" w:cstheme="minorHAnsi"/>
          <w:spacing w:val="0"/>
          <w:sz w:val="24"/>
          <w:szCs w:val="22"/>
        </w:rPr>
        <w:t>include</w:t>
      </w:r>
      <w:r w:rsidR="00E52B22" w:rsidRPr="007032B5">
        <w:rPr>
          <w:rFonts w:asciiTheme="minorHAnsi" w:eastAsia="Calibri" w:hAnsiTheme="minorHAnsi" w:cstheme="minorHAnsi"/>
          <w:spacing w:val="0"/>
          <w:sz w:val="24"/>
          <w:szCs w:val="22"/>
        </w:rPr>
        <w:t xml:space="preserve"> an</w:t>
      </w:r>
      <w:r w:rsidRPr="007032B5">
        <w:rPr>
          <w:rFonts w:asciiTheme="minorHAnsi" w:eastAsia="Calibri" w:hAnsiTheme="minorHAnsi" w:cstheme="minorHAnsi"/>
          <w:spacing w:val="0"/>
          <w:sz w:val="24"/>
          <w:szCs w:val="22"/>
        </w:rPr>
        <w:t xml:space="preserve"> </w:t>
      </w:r>
      <w:r w:rsidR="0010429A" w:rsidRPr="007032B5">
        <w:rPr>
          <w:rFonts w:asciiTheme="minorHAnsi" w:eastAsia="Calibri" w:hAnsiTheme="minorHAnsi" w:cstheme="minorHAnsi"/>
          <w:spacing w:val="0"/>
          <w:sz w:val="24"/>
          <w:szCs w:val="22"/>
        </w:rPr>
        <w:t>improved COVID-19 response</w:t>
      </w:r>
      <w:r w:rsidR="00FC617B" w:rsidRPr="007032B5">
        <w:rPr>
          <w:rFonts w:asciiTheme="minorHAnsi" w:eastAsia="Calibri" w:hAnsiTheme="minorHAnsi" w:cstheme="minorHAnsi"/>
          <w:spacing w:val="0"/>
          <w:sz w:val="24"/>
          <w:szCs w:val="22"/>
        </w:rPr>
        <w:t xml:space="preserve">; </w:t>
      </w:r>
      <w:r w:rsidRPr="007032B5">
        <w:rPr>
          <w:rFonts w:asciiTheme="minorHAnsi" w:eastAsia="Calibri" w:hAnsiTheme="minorHAnsi" w:cstheme="minorHAnsi"/>
          <w:spacing w:val="0"/>
          <w:sz w:val="24"/>
          <w:szCs w:val="22"/>
        </w:rPr>
        <w:t>increased job effectiveness; improved staff satisfaction and retention; timely responses and resolutions to compliance related matters; improved staff and family communication; and increased parent satisfaction. It is anticipated that th</w:t>
      </w:r>
      <w:r w:rsidR="00E10589" w:rsidRPr="007032B5">
        <w:rPr>
          <w:rFonts w:asciiTheme="minorHAnsi" w:eastAsia="Calibri" w:hAnsiTheme="minorHAnsi" w:cstheme="minorHAnsi"/>
          <w:spacing w:val="0"/>
          <w:sz w:val="24"/>
          <w:szCs w:val="22"/>
        </w:rPr>
        <w:t>e coach</w:t>
      </w:r>
      <w:r w:rsidRPr="007032B5">
        <w:rPr>
          <w:rFonts w:asciiTheme="minorHAnsi" w:eastAsia="Calibri" w:hAnsiTheme="minorHAnsi" w:cstheme="minorHAnsi"/>
          <w:spacing w:val="0"/>
          <w:sz w:val="24"/>
          <w:szCs w:val="22"/>
        </w:rPr>
        <w:t xml:space="preserve"> will assist the administrator </w:t>
      </w:r>
      <w:r w:rsidR="00102E96" w:rsidRPr="007032B5">
        <w:rPr>
          <w:rFonts w:asciiTheme="minorHAnsi" w:eastAsia="Calibri" w:hAnsiTheme="minorHAnsi" w:cstheme="minorHAnsi"/>
          <w:spacing w:val="0"/>
          <w:sz w:val="24"/>
          <w:szCs w:val="22"/>
        </w:rPr>
        <w:t xml:space="preserve">in </w:t>
      </w:r>
      <w:r w:rsidR="00C40B7C" w:rsidRPr="007032B5">
        <w:rPr>
          <w:rFonts w:asciiTheme="minorHAnsi" w:eastAsia="Calibri" w:hAnsiTheme="minorHAnsi" w:cstheme="minorHAnsi"/>
          <w:spacing w:val="0"/>
          <w:sz w:val="24"/>
          <w:szCs w:val="22"/>
        </w:rPr>
        <w:t>achiev</w:t>
      </w:r>
      <w:r w:rsidR="00102E96" w:rsidRPr="007032B5">
        <w:rPr>
          <w:rFonts w:asciiTheme="minorHAnsi" w:eastAsia="Calibri" w:hAnsiTheme="minorHAnsi" w:cstheme="minorHAnsi"/>
          <w:spacing w:val="0"/>
          <w:sz w:val="24"/>
          <w:szCs w:val="22"/>
        </w:rPr>
        <w:t>ing</w:t>
      </w:r>
      <w:r w:rsidR="00B03F25" w:rsidRPr="007032B5">
        <w:rPr>
          <w:rFonts w:asciiTheme="minorHAnsi" w:eastAsia="Calibri" w:hAnsiTheme="minorHAnsi" w:cstheme="minorHAnsi"/>
          <w:spacing w:val="0"/>
          <w:sz w:val="24"/>
          <w:szCs w:val="22"/>
        </w:rPr>
        <w:t xml:space="preserve"> a successful reopen of schools </w:t>
      </w:r>
      <w:r w:rsidR="00C40B7C" w:rsidRPr="007032B5">
        <w:rPr>
          <w:rFonts w:asciiTheme="minorHAnsi" w:eastAsia="Calibri" w:hAnsiTheme="minorHAnsi" w:cstheme="minorHAnsi"/>
          <w:spacing w:val="0"/>
          <w:sz w:val="24"/>
          <w:szCs w:val="22"/>
        </w:rPr>
        <w:t>while managing</w:t>
      </w:r>
      <w:r w:rsidRPr="007032B5">
        <w:rPr>
          <w:rFonts w:asciiTheme="minorHAnsi" w:eastAsia="Calibri" w:hAnsiTheme="minorHAnsi" w:cstheme="minorHAnsi"/>
          <w:spacing w:val="0"/>
          <w:sz w:val="24"/>
          <w:szCs w:val="22"/>
        </w:rPr>
        <w:t xml:space="preserve"> special education requirements </w:t>
      </w:r>
      <w:r w:rsidR="00F220E2" w:rsidRPr="007032B5">
        <w:rPr>
          <w:rFonts w:asciiTheme="minorHAnsi" w:eastAsia="Calibri" w:hAnsiTheme="minorHAnsi" w:cstheme="minorHAnsi"/>
          <w:spacing w:val="0"/>
          <w:sz w:val="24"/>
          <w:szCs w:val="22"/>
        </w:rPr>
        <w:t>that</w:t>
      </w:r>
      <w:r w:rsidR="00E10589" w:rsidRPr="007032B5">
        <w:rPr>
          <w:rFonts w:asciiTheme="minorHAnsi" w:eastAsia="Calibri" w:hAnsiTheme="minorHAnsi" w:cstheme="minorHAnsi"/>
          <w:spacing w:val="0"/>
          <w:sz w:val="24"/>
          <w:szCs w:val="22"/>
        </w:rPr>
        <w:t xml:space="preserve"> support</w:t>
      </w:r>
      <w:r w:rsidRPr="007032B5">
        <w:rPr>
          <w:rFonts w:asciiTheme="minorHAnsi" w:eastAsia="Calibri" w:hAnsiTheme="minorHAnsi" w:cstheme="minorHAnsi"/>
          <w:spacing w:val="0"/>
          <w:sz w:val="24"/>
          <w:szCs w:val="22"/>
        </w:rPr>
        <w:t xml:space="preserve"> </w:t>
      </w:r>
      <w:r w:rsidR="001440E4" w:rsidRPr="007032B5">
        <w:rPr>
          <w:rFonts w:asciiTheme="minorHAnsi" w:eastAsia="Calibri" w:hAnsiTheme="minorHAnsi" w:cstheme="minorHAnsi"/>
          <w:spacing w:val="0"/>
          <w:sz w:val="24"/>
          <w:szCs w:val="22"/>
        </w:rPr>
        <w:t>effective</w:t>
      </w:r>
      <w:r w:rsidRPr="007032B5">
        <w:rPr>
          <w:rFonts w:asciiTheme="minorHAnsi" w:eastAsia="Calibri" w:hAnsiTheme="minorHAnsi" w:cstheme="minorHAnsi"/>
          <w:spacing w:val="0"/>
          <w:sz w:val="24"/>
          <w:szCs w:val="22"/>
        </w:rPr>
        <w:t xml:space="preserve"> programming and services for students with disabilities.  </w:t>
      </w:r>
    </w:p>
    <w:p w14:paraId="2CBF647F" w14:textId="47623AE7" w:rsidR="00353491" w:rsidRPr="007032B5" w:rsidRDefault="00353491" w:rsidP="002969DA">
      <w:pPr>
        <w:overflowPunct/>
        <w:autoSpaceDE/>
        <w:autoSpaceDN/>
        <w:adjustRightInd/>
        <w:ind w:left="0"/>
        <w:jc w:val="both"/>
        <w:textAlignment w:val="auto"/>
        <w:rPr>
          <w:rFonts w:asciiTheme="minorHAnsi" w:eastAsia="Calibri" w:hAnsiTheme="minorHAnsi" w:cstheme="minorHAnsi"/>
          <w:spacing w:val="0"/>
          <w:sz w:val="24"/>
          <w:szCs w:val="22"/>
        </w:rPr>
      </w:pPr>
    </w:p>
    <w:p w14:paraId="6B8C02FD" w14:textId="77777777" w:rsidR="002969DA" w:rsidRPr="007032B5" w:rsidRDefault="002969DA" w:rsidP="002969DA">
      <w:pPr>
        <w:overflowPunct/>
        <w:autoSpaceDE/>
        <w:autoSpaceDN/>
        <w:adjustRightInd/>
        <w:spacing w:after="200" w:line="276" w:lineRule="auto"/>
        <w:ind w:left="0"/>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Through this grant, the CSDE and CAS will work collaboratively with partner districts to: </w:t>
      </w:r>
    </w:p>
    <w:p w14:paraId="755B9AD2" w14:textId="77777777" w:rsidR="002969DA" w:rsidRPr="007032B5" w:rsidRDefault="002969DA" w:rsidP="002969DA">
      <w:pPr>
        <w:overflowPunct/>
        <w:autoSpaceDE/>
        <w:autoSpaceDN/>
        <w:adjustRightInd/>
        <w:ind w:left="0"/>
        <w:jc w:val="both"/>
        <w:textAlignment w:val="auto"/>
        <w:rPr>
          <w:rFonts w:asciiTheme="minorHAnsi" w:eastAsia="Calibri" w:hAnsiTheme="minorHAnsi" w:cstheme="minorHAnsi"/>
          <w:spacing w:val="0"/>
          <w:sz w:val="24"/>
          <w:szCs w:val="22"/>
        </w:rPr>
      </w:pPr>
    </w:p>
    <w:p w14:paraId="564F4E51" w14:textId="623CB0A7" w:rsidR="002969DA" w:rsidRPr="007032B5" w:rsidRDefault="002969DA"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Support a new or experienced administrator</w:t>
      </w:r>
      <w:r w:rsidR="00BD52D8" w:rsidRPr="007032B5">
        <w:rPr>
          <w:rFonts w:asciiTheme="minorHAnsi" w:eastAsia="Calibri" w:hAnsiTheme="minorHAnsi" w:cstheme="minorHAnsi"/>
          <w:spacing w:val="0"/>
          <w:sz w:val="24"/>
          <w:szCs w:val="22"/>
        </w:rPr>
        <w:t xml:space="preserve"> overseeing special education matters</w:t>
      </w:r>
      <w:r w:rsidRPr="007032B5">
        <w:rPr>
          <w:rFonts w:asciiTheme="minorHAnsi" w:eastAsia="Calibri" w:hAnsiTheme="minorHAnsi" w:cstheme="minorHAnsi"/>
          <w:spacing w:val="0"/>
          <w:sz w:val="24"/>
          <w:szCs w:val="22"/>
        </w:rPr>
        <w:t>;</w:t>
      </w:r>
    </w:p>
    <w:p w14:paraId="3B7C6626" w14:textId="7DECDD36" w:rsidR="002969DA" w:rsidRPr="007032B5" w:rsidRDefault="002969DA"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color w:val="000000" w:themeColor="text1"/>
          <w:spacing w:val="0"/>
          <w:sz w:val="24"/>
          <w:szCs w:val="22"/>
        </w:rPr>
      </w:pPr>
      <w:r w:rsidRPr="007032B5">
        <w:rPr>
          <w:rFonts w:asciiTheme="minorHAnsi" w:eastAsia="Calibri" w:hAnsiTheme="minorHAnsi" w:cstheme="minorHAnsi"/>
          <w:color w:val="000000" w:themeColor="text1"/>
          <w:spacing w:val="0"/>
          <w:sz w:val="24"/>
          <w:szCs w:val="22"/>
        </w:rPr>
        <w:t xml:space="preserve">Create </w:t>
      </w:r>
      <w:r w:rsidR="00A00105" w:rsidRPr="007032B5">
        <w:rPr>
          <w:rFonts w:asciiTheme="minorHAnsi" w:eastAsia="Calibri" w:hAnsiTheme="minorHAnsi" w:cstheme="minorHAnsi"/>
          <w:color w:val="000000" w:themeColor="text1"/>
          <w:spacing w:val="0"/>
          <w:sz w:val="24"/>
          <w:szCs w:val="22"/>
        </w:rPr>
        <w:t xml:space="preserve">a plan to support administrator </w:t>
      </w:r>
      <w:r w:rsidR="00B41321" w:rsidRPr="007032B5">
        <w:rPr>
          <w:rFonts w:asciiTheme="minorHAnsi" w:eastAsia="Calibri" w:hAnsiTheme="minorHAnsi" w:cstheme="minorHAnsi"/>
          <w:color w:val="000000" w:themeColor="text1"/>
          <w:spacing w:val="0"/>
          <w:sz w:val="24"/>
          <w:szCs w:val="22"/>
        </w:rPr>
        <w:t>through challenges related to COVID-19</w:t>
      </w:r>
      <w:r w:rsidRPr="007032B5">
        <w:rPr>
          <w:rFonts w:asciiTheme="minorHAnsi" w:eastAsia="Calibri" w:hAnsiTheme="minorHAnsi" w:cstheme="minorHAnsi"/>
          <w:color w:val="000000" w:themeColor="text1"/>
          <w:spacing w:val="0"/>
          <w:sz w:val="24"/>
          <w:szCs w:val="22"/>
        </w:rPr>
        <w:t>;</w:t>
      </w:r>
    </w:p>
    <w:p w14:paraId="2E6788C9" w14:textId="3BC9F86E" w:rsidR="002969DA" w:rsidRPr="007032B5" w:rsidRDefault="002969DA"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Build capacity for supporting </w:t>
      </w:r>
      <w:r w:rsidR="00060F3D" w:rsidRPr="007032B5">
        <w:rPr>
          <w:rFonts w:asciiTheme="minorHAnsi" w:eastAsia="Calibri" w:hAnsiTheme="minorHAnsi" w:cstheme="minorHAnsi"/>
          <w:spacing w:val="0"/>
          <w:sz w:val="24"/>
          <w:szCs w:val="22"/>
        </w:rPr>
        <w:t xml:space="preserve">accelerated and </w:t>
      </w:r>
      <w:r w:rsidRPr="007032B5">
        <w:rPr>
          <w:rFonts w:asciiTheme="minorHAnsi" w:eastAsia="Calibri" w:hAnsiTheme="minorHAnsi" w:cstheme="minorHAnsi"/>
          <w:spacing w:val="0"/>
          <w:sz w:val="24"/>
          <w:szCs w:val="22"/>
        </w:rPr>
        <w:t xml:space="preserve">equitable learning experiences for all students, </w:t>
      </w:r>
      <w:r w:rsidR="009D3105" w:rsidRPr="007032B5">
        <w:rPr>
          <w:rFonts w:asciiTheme="minorHAnsi" w:eastAsia="Calibri" w:hAnsiTheme="minorHAnsi" w:cstheme="minorHAnsi"/>
          <w:spacing w:val="0"/>
          <w:sz w:val="24"/>
          <w:szCs w:val="22"/>
        </w:rPr>
        <w:t>particularly</w:t>
      </w:r>
      <w:r w:rsidRPr="007032B5">
        <w:rPr>
          <w:rFonts w:asciiTheme="minorHAnsi" w:eastAsia="Calibri" w:hAnsiTheme="minorHAnsi" w:cstheme="minorHAnsi"/>
          <w:spacing w:val="0"/>
          <w:sz w:val="24"/>
          <w:szCs w:val="22"/>
        </w:rPr>
        <w:t>, students with disabilities; and</w:t>
      </w:r>
    </w:p>
    <w:p w14:paraId="54F75DB6" w14:textId="4810FCA6" w:rsidR="002969DA" w:rsidRPr="007032B5" w:rsidRDefault="002969DA"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Enhance district capacity for implementing and sustaining successful practices that are developed throughout the year by providing training</w:t>
      </w:r>
      <w:r w:rsidR="00A25A58" w:rsidRPr="007032B5">
        <w:rPr>
          <w:rFonts w:asciiTheme="minorHAnsi" w:eastAsia="Calibri" w:hAnsiTheme="minorHAnsi" w:cstheme="minorHAnsi"/>
          <w:spacing w:val="0"/>
          <w:sz w:val="24"/>
          <w:szCs w:val="22"/>
        </w:rPr>
        <w:t>,</w:t>
      </w:r>
      <w:r w:rsidRPr="007032B5">
        <w:rPr>
          <w:rFonts w:asciiTheme="minorHAnsi" w:eastAsia="Calibri" w:hAnsiTheme="minorHAnsi" w:cstheme="minorHAnsi"/>
          <w:spacing w:val="0"/>
          <w:sz w:val="24"/>
          <w:szCs w:val="22"/>
        </w:rPr>
        <w:t xml:space="preserve"> technical assistance and resources to identified administrators.  </w:t>
      </w:r>
    </w:p>
    <w:p w14:paraId="30D2EF07"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sz w:val="24"/>
          <w:szCs w:val="24"/>
        </w:rPr>
      </w:pPr>
      <w:r w:rsidRPr="007032B5">
        <w:rPr>
          <w:rFonts w:asciiTheme="minorHAnsi" w:hAnsiTheme="minorHAnsi" w:cstheme="minorHAnsi"/>
          <w:sz w:val="24"/>
          <w:szCs w:val="24"/>
        </w:rPr>
        <w:br w:type="page"/>
      </w:r>
    </w:p>
    <w:p w14:paraId="2728A634" w14:textId="77777777" w:rsidR="002969DA" w:rsidRPr="007032B5" w:rsidRDefault="002969DA" w:rsidP="002969DA">
      <w:pPr>
        <w:overflowPunct/>
        <w:ind w:left="0"/>
        <w:jc w:val="both"/>
        <w:textAlignment w:val="auto"/>
        <w:rPr>
          <w:rFonts w:asciiTheme="minorHAnsi" w:hAnsiTheme="minorHAnsi" w:cstheme="minorHAnsi"/>
          <w:sz w:val="24"/>
          <w:szCs w:val="24"/>
        </w:rPr>
      </w:pPr>
    </w:p>
    <w:p w14:paraId="5D7CD761" w14:textId="135A179C" w:rsidR="002969DA" w:rsidRPr="007032B5" w:rsidRDefault="007032B5" w:rsidP="000E2B2C">
      <w:pPr>
        <w:pStyle w:val="Heading1"/>
        <w:shd w:val="clear" w:color="auto" w:fill="1E4070"/>
        <w:rPr>
          <w:i/>
          <w:color w:val="auto"/>
          <w:spacing w:val="0"/>
          <w:kern w:val="0"/>
          <w:position w:val="0"/>
        </w:rPr>
      </w:pPr>
      <w:bookmarkStart w:id="2" w:name="_Toc370462576"/>
      <w:bookmarkStart w:id="3" w:name="_Toc393184482"/>
      <w:bookmarkStart w:id="4" w:name="_Toc394308306"/>
      <w:r>
        <w:rPr>
          <w:rFonts w:eastAsiaTheme="minorEastAsia"/>
        </w:rPr>
        <w:t xml:space="preserve"> </w:t>
      </w:r>
      <w:r w:rsidR="002969DA" w:rsidRPr="007032B5">
        <w:rPr>
          <w:rFonts w:eastAsiaTheme="minorEastAsia"/>
        </w:rPr>
        <w:t>GRANT INFORMATION</w:t>
      </w:r>
      <w:bookmarkEnd w:id="2"/>
    </w:p>
    <w:p w14:paraId="195F90D0" w14:textId="77777777" w:rsidR="002969DA" w:rsidRPr="007032B5" w:rsidRDefault="002969DA" w:rsidP="002969DA">
      <w:pPr>
        <w:overflowPunct/>
        <w:autoSpaceDE/>
        <w:autoSpaceDN/>
        <w:adjustRightInd/>
        <w:ind w:left="0"/>
        <w:jc w:val="both"/>
        <w:textAlignment w:val="auto"/>
        <w:rPr>
          <w:rFonts w:asciiTheme="minorHAnsi" w:hAnsiTheme="minorHAnsi" w:cstheme="minorHAnsi"/>
          <w:i/>
          <w:spacing w:val="0"/>
          <w:sz w:val="24"/>
          <w:szCs w:val="24"/>
        </w:rPr>
      </w:pPr>
    </w:p>
    <w:p w14:paraId="0243369C" w14:textId="77777777" w:rsidR="002969DA" w:rsidRPr="007032B5" w:rsidRDefault="002969DA" w:rsidP="002969DA">
      <w:pPr>
        <w:overflowPunct/>
        <w:autoSpaceDE/>
        <w:autoSpaceDN/>
        <w:adjustRightInd/>
        <w:ind w:left="0"/>
        <w:jc w:val="both"/>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Services will be provided at no cost to the districts that are awarded the grant.</w:t>
      </w:r>
    </w:p>
    <w:p w14:paraId="6792B73E" w14:textId="77777777" w:rsidR="002969DA" w:rsidRPr="007032B5" w:rsidRDefault="002969DA" w:rsidP="002969DA">
      <w:pPr>
        <w:overflowPunct/>
        <w:autoSpaceDE/>
        <w:autoSpaceDN/>
        <w:adjustRightInd/>
        <w:ind w:left="0"/>
        <w:jc w:val="both"/>
        <w:textAlignment w:val="auto"/>
        <w:rPr>
          <w:rFonts w:asciiTheme="minorHAnsi" w:hAnsiTheme="minorHAnsi" w:cstheme="minorHAnsi"/>
          <w:b/>
          <w:noProof/>
          <w:spacing w:val="0"/>
          <w:sz w:val="24"/>
          <w:szCs w:val="24"/>
        </w:rPr>
      </w:pPr>
    </w:p>
    <w:p w14:paraId="028CA4B0" w14:textId="77777777" w:rsidR="002969DA" w:rsidRPr="007032B5" w:rsidRDefault="002969DA" w:rsidP="002969DA">
      <w:pPr>
        <w:overflowPunct/>
        <w:autoSpaceDE/>
        <w:autoSpaceDN/>
        <w:adjustRightInd/>
        <w:ind w:left="0"/>
        <w:jc w:val="both"/>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SCOPE OF SERVICES</w:t>
      </w:r>
    </w:p>
    <w:p w14:paraId="6896B247" w14:textId="77777777" w:rsidR="002969DA" w:rsidRPr="007032B5" w:rsidRDefault="002969DA" w:rsidP="002969DA">
      <w:pPr>
        <w:overflowPunct/>
        <w:autoSpaceDE/>
        <w:autoSpaceDN/>
        <w:adjustRightInd/>
        <w:ind w:left="0"/>
        <w:jc w:val="both"/>
        <w:textAlignment w:val="auto"/>
        <w:rPr>
          <w:rFonts w:asciiTheme="minorHAnsi" w:hAnsiTheme="minorHAnsi" w:cstheme="minorHAnsi"/>
          <w:noProof/>
          <w:spacing w:val="0"/>
          <w:sz w:val="24"/>
          <w:szCs w:val="24"/>
        </w:rPr>
      </w:pPr>
      <w:r w:rsidRPr="007032B5">
        <w:rPr>
          <w:rFonts w:asciiTheme="minorHAnsi" w:hAnsiTheme="minorHAnsi" w:cstheme="minorHAnsi"/>
          <w:b/>
          <w:noProof/>
          <w:spacing w:val="0"/>
          <w:sz w:val="24"/>
          <w:szCs w:val="24"/>
        </w:rPr>
        <w:t xml:space="preserve">  </w:t>
      </w:r>
    </w:p>
    <w:p w14:paraId="78422C6D" w14:textId="77777777" w:rsidR="002969DA" w:rsidRPr="007032B5" w:rsidRDefault="002969DA" w:rsidP="002969DA">
      <w:pPr>
        <w:pStyle w:val="ListParagraph"/>
        <w:numPr>
          <w:ilvl w:val="0"/>
          <w:numId w:val="4"/>
        </w:numPr>
        <w:overflowPunct/>
        <w:autoSpaceDE/>
        <w:autoSpaceDN/>
        <w:adjustRightInd/>
        <w:jc w:val="both"/>
        <w:textAlignment w:val="auto"/>
        <w:rPr>
          <w:rFonts w:asciiTheme="minorHAnsi" w:hAnsiTheme="minorHAnsi" w:cstheme="minorHAnsi"/>
          <w:noProof/>
          <w:spacing w:val="0"/>
          <w:sz w:val="24"/>
          <w:szCs w:val="24"/>
        </w:rPr>
      </w:pPr>
      <w:r w:rsidRPr="007032B5">
        <w:rPr>
          <w:rFonts w:asciiTheme="minorHAnsi" w:hAnsiTheme="minorHAnsi" w:cstheme="minorHAnsi"/>
          <w:b/>
          <w:noProof/>
          <w:spacing w:val="0"/>
          <w:sz w:val="24"/>
          <w:szCs w:val="24"/>
        </w:rPr>
        <w:t xml:space="preserve">CAS Executive Coach  </w:t>
      </w:r>
    </w:p>
    <w:p w14:paraId="1DAF5241" w14:textId="77777777" w:rsidR="002969DA" w:rsidRPr="007032B5" w:rsidRDefault="002969DA" w:rsidP="002969DA">
      <w:pPr>
        <w:pStyle w:val="ListParagraph"/>
        <w:overflowPunct/>
        <w:autoSpaceDE/>
        <w:autoSpaceDN/>
        <w:adjustRightInd/>
        <w:jc w:val="both"/>
        <w:textAlignment w:val="auto"/>
        <w:rPr>
          <w:rFonts w:asciiTheme="minorHAnsi" w:hAnsiTheme="minorHAnsi" w:cstheme="minorHAnsi"/>
          <w:noProof/>
          <w:spacing w:val="0"/>
          <w:sz w:val="24"/>
          <w:szCs w:val="24"/>
        </w:rPr>
      </w:pPr>
    </w:p>
    <w:p w14:paraId="69F33671" w14:textId="5C550264"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A coach with special education expertise will be assigned to the administrator</w:t>
      </w:r>
      <w:r w:rsidR="00B62E68" w:rsidRPr="007032B5">
        <w:rPr>
          <w:rFonts w:asciiTheme="minorHAnsi" w:hAnsiTheme="minorHAnsi" w:cstheme="minorHAnsi"/>
          <w:noProof/>
          <w:spacing w:val="0"/>
          <w:sz w:val="24"/>
          <w:szCs w:val="24"/>
        </w:rPr>
        <w:t xml:space="preserve"> who is applying for this grant</w:t>
      </w:r>
      <w:r w:rsidRPr="007032B5">
        <w:rPr>
          <w:rFonts w:asciiTheme="minorHAnsi" w:hAnsiTheme="minorHAnsi" w:cstheme="minorHAnsi"/>
          <w:noProof/>
          <w:spacing w:val="0"/>
          <w:sz w:val="24"/>
          <w:szCs w:val="24"/>
        </w:rPr>
        <w:t>.  The coach will meet with the administrator for up to 10 days during the grant period.</w:t>
      </w:r>
    </w:p>
    <w:p w14:paraId="327C7B0C" w14:textId="77777777"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The coach will become familiar with the district’s special education department and together with the administrator will develop an action plan.</w:t>
      </w:r>
    </w:p>
    <w:p w14:paraId="6C8947B5" w14:textId="77777777"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The coach will provide technical assistance and strategies to implement the plan and achieve the goals within the plan.</w:t>
      </w:r>
    </w:p>
    <w:p w14:paraId="6990EE7A" w14:textId="688B7DBB"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b/>
          <w:noProof/>
          <w:spacing w:val="0"/>
          <w:sz w:val="24"/>
          <w:szCs w:val="24"/>
        </w:rPr>
      </w:pPr>
      <w:r w:rsidRPr="007032B5">
        <w:rPr>
          <w:rFonts w:asciiTheme="minorHAnsi" w:hAnsiTheme="minorHAnsi" w:cstheme="minorHAnsi"/>
          <w:noProof/>
          <w:spacing w:val="0"/>
          <w:sz w:val="24"/>
          <w:szCs w:val="24"/>
        </w:rPr>
        <w:t>The coach will be available by email and phone</w:t>
      </w:r>
      <w:r w:rsidR="00B62E68" w:rsidRPr="007032B5">
        <w:rPr>
          <w:rFonts w:asciiTheme="minorHAnsi" w:hAnsiTheme="minorHAnsi" w:cstheme="minorHAnsi"/>
          <w:noProof/>
          <w:spacing w:val="0"/>
          <w:sz w:val="24"/>
          <w:szCs w:val="24"/>
        </w:rPr>
        <w:t xml:space="preserve"> between district, school and virtual visits</w:t>
      </w:r>
      <w:r w:rsidRPr="007032B5">
        <w:rPr>
          <w:rFonts w:asciiTheme="minorHAnsi" w:hAnsiTheme="minorHAnsi" w:cstheme="minorHAnsi"/>
          <w:noProof/>
          <w:spacing w:val="0"/>
          <w:sz w:val="24"/>
          <w:szCs w:val="24"/>
        </w:rPr>
        <w:t xml:space="preserve">. </w:t>
      </w:r>
    </w:p>
    <w:p w14:paraId="7819A4BF" w14:textId="77777777" w:rsidR="002969DA" w:rsidRPr="007032B5" w:rsidRDefault="002969DA" w:rsidP="002969DA">
      <w:pPr>
        <w:pStyle w:val="ListParagraph"/>
        <w:overflowPunct/>
        <w:autoSpaceDE/>
        <w:autoSpaceDN/>
        <w:adjustRightInd/>
        <w:ind w:left="1590"/>
        <w:jc w:val="both"/>
        <w:textAlignment w:val="auto"/>
        <w:rPr>
          <w:rFonts w:asciiTheme="minorHAnsi" w:hAnsiTheme="minorHAnsi" w:cstheme="minorHAnsi"/>
          <w:b/>
          <w:noProof/>
          <w:spacing w:val="0"/>
          <w:sz w:val="24"/>
          <w:szCs w:val="24"/>
        </w:rPr>
      </w:pPr>
    </w:p>
    <w:p w14:paraId="0AD218D8" w14:textId="218892D0" w:rsidR="002969DA" w:rsidRPr="007032B5" w:rsidRDefault="002969DA" w:rsidP="002969DA">
      <w:pPr>
        <w:pStyle w:val="ListParagraph"/>
        <w:numPr>
          <w:ilvl w:val="0"/>
          <w:numId w:val="4"/>
        </w:numPr>
        <w:overflowPunct/>
        <w:autoSpaceDE/>
        <w:autoSpaceDN/>
        <w:adjustRightInd/>
        <w:jc w:val="both"/>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 xml:space="preserve">Project updates and end of the year summary </w:t>
      </w:r>
    </w:p>
    <w:p w14:paraId="390FC7D9" w14:textId="77777777" w:rsidR="002969DA" w:rsidRPr="007032B5" w:rsidRDefault="002969DA" w:rsidP="002969DA">
      <w:pPr>
        <w:pStyle w:val="ListParagraph"/>
        <w:overflowPunct/>
        <w:autoSpaceDE/>
        <w:autoSpaceDN/>
        <w:adjustRightInd/>
        <w:ind w:left="1800"/>
        <w:jc w:val="both"/>
        <w:textAlignment w:val="auto"/>
        <w:rPr>
          <w:rFonts w:asciiTheme="minorHAnsi" w:hAnsiTheme="minorHAnsi" w:cstheme="minorHAnsi"/>
          <w:b/>
          <w:noProof/>
          <w:spacing w:val="0"/>
          <w:sz w:val="24"/>
          <w:szCs w:val="24"/>
        </w:rPr>
      </w:pPr>
    </w:p>
    <w:p w14:paraId="2D729E35" w14:textId="77777777"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color w:val="70AD47" w:themeColor="accent6"/>
          <w:spacing w:val="0"/>
          <w:sz w:val="24"/>
          <w:szCs w:val="24"/>
        </w:rPr>
      </w:pPr>
      <w:r w:rsidRPr="007032B5">
        <w:rPr>
          <w:rFonts w:asciiTheme="minorHAnsi" w:hAnsiTheme="minorHAnsi" w:cstheme="minorHAnsi"/>
          <w:noProof/>
          <w:spacing w:val="0"/>
          <w:sz w:val="24"/>
          <w:szCs w:val="24"/>
        </w:rPr>
        <w:t xml:space="preserve">The coach will submit logs providing an overview of activities, questions and feedback and a self reflection of each session to include its outcomes and next steps. </w:t>
      </w:r>
    </w:p>
    <w:p w14:paraId="212C30F2" w14:textId="77777777"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 xml:space="preserve">An end of the year report will be provided to each administrator, which will document activities related to the structured individualized support plan inclusive of an  action plan for next steps.  </w:t>
      </w:r>
    </w:p>
    <w:p w14:paraId="375E77A6"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GRANT PERIOD</w:t>
      </w:r>
    </w:p>
    <w:p w14:paraId="3E20FCF0" w14:textId="38F8A152"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The grant period will end June 30, 202</w:t>
      </w:r>
      <w:r w:rsidR="00271825" w:rsidRPr="007032B5">
        <w:rPr>
          <w:rFonts w:asciiTheme="minorHAnsi" w:hAnsiTheme="minorHAnsi" w:cstheme="minorHAnsi"/>
          <w:noProof/>
          <w:spacing w:val="0"/>
          <w:sz w:val="24"/>
          <w:szCs w:val="24"/>
        </w:rPr>
        <w:t>2</w:t>
      </w:r>
      <w:r w:rsidRPr="007032B5">
        <w:rPr>
          <w:rFonts w:asciiTheme="minorHAnsi" w:hAnsiTheme="minorHAnsi" w:cstheme="minorHAnsi"/>
          <w:noProof/>
          <w:spacing w:val="0"/>
          <w:sz w:val="24"/>
          <w:szCs w:val="24"/>
        </w:rPr>
        <w:t>.</w:t>
      </w:r>
    </w:p>
    <w:p w14:paraId="129450AB"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GRANT AWARD</w:t>
      </w:r>
    </w:p>
    <w:p w14:paraId="5EE75C8D" w14:textId="400A2572"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 xml:space="preserve">The CSDE and CAS reserve the right to award this </w:t>
      </w:r>
      <w:r w:rsidR="00425CC0" w:rsidRPr="007032B5">
        <w:rPr>
          <w:rFonts w:asciiTheme="minorHAnsi" w:hAnsiTheme="minorHAnsi" w:cstheme="minorHAnsi"/>
          <w:noProof/>
          <w:spacing w:val="0"/>
          <w:sz w:val="24"/>
          <w:szCs w:val="24"/>
        </w:rPr>
        <w:t>g</w:t>
      </w:r>
      <w:r w:rsidRPr="007032B5">
        <w:rPr>
          <w:rFonts w:asciiTheme="minorHAnsi" w:hAnsiTheme="minorHAnsi" w:cstheme="minorHAnsi"/>
          <w:noProof/>
          <w:spacing w:val="0"/>
          <w:sz w:val="24"/>
          <w:szCs w:val="24"/>
        </w:rPr>
        <w:t>rant in a manner deemed to be in the best interest of the district and its students.</w:t>
      </w:r>
    </w:p>
    <w:p w14:paraId="6CD68268" w14:textId="77777777" w:rsidR="002969DA" w:rsidRPr="007032B5" w:rsidRDefault="002969DA" w:rsidP="002969DA">
      <w:pPr>
        <w:pStyle w:val="Heading2"/>
        <w:rPr>
          <w:rFonts w:asciiTheme="minorHAnsi" w:eastAsiaTheme="minorEastAsia" w:hAnsiTheme="minorHAnsi" w:cstheme="minorHAnsi"/>
          <w:b/>
          <w:bCs/>
          <w:sz w:val="24"/>
          <w:szCs w:val="24"/>
        </w:rPr>
      </w:pPr>
      <w:r w:rsidRPr="007032B5">
        <w:rPr>
          <w:rFonts w:asciiTheme="minorHAnsi" w:eastAsiaTheme="minorEastAsia" w:hAnsiTheme="minorHAnsi" w:cstheme="minorHAnsi"/>
          <w:b/>
          <w:bCs/>
          <w:sz w:val="24"/>
          <w:szCs w:val="24"/>
        </w:rPr>
        <w:t>GRANT APPLICATION SCHEDULE</w:t>
      </w:r>
    </w:p>
    <w:tbl>
      <w:tblPr>
        <w:tblStyle w:val="TableGrid"/>
        <w:tblW w:w="0" w:type="auto"/>
        <w:tblInd w:w="720" w:type="dxa"/>
        <w:tblLook w:val="04A0" w:firstRow="1" w:lastRow="0" w:firstColumn="1" w:lastColumn="0" w:noHBand="0" w:noVBand="1"/>
      </w:tblPr>
      <w:tblGrid>
        <w:gridCol w:w="4161"/>
        <w:gridCol w:w="4119"/>
      </w:tblGrid>
      <w:tr w:rsidR="002969DA" w:rsidRPr="007032B5" w14:paraId="5CE2F8DE" w14:textId="77777777" w:rsidTr="00431627">
        <w:tc>
          <w:tcPr>
            <w:tcW w:w="4161" w:type="dxa"/>
          </w:tcPr>
          <w:p w14:paraId="7C55D347" w14:textId="77777777" w:rsidR="002969DA" w:rsidRPr="007032B5" w:rsidRDefault="002969DA" w:rsidP="00431627">
            <w:pPr>
              <w:pStyle w:val="BodyText"/>
              <w:numPr>
                <w:ilvl w:val="12"/>
                <w:numId w:val="0"/>
              </w:numPr>
              <w:jc w:val="left"/>
              <w:rPr>
                <w:rFonts w:asciiTheme="minorHAnsi" w:eastAsiaTheme="minorEastAsia" w:hAnsiTheme="minorHAnsi" w:cstheme="minorHAnsi"/>
                <w:sz w:val="24"/>
                <w:szCs w:val="24"/>
              </w:rPr>
            </w:pPr>
            <w:r w:rsidRPr="007032B5">
              <w:rPr>
                <w:rFonts w:asciiTheme="minorHAnsi" w:eastAsiaTheme="minorEastAsia" w:hAnsiTheme="minorHAnsi" w:cstheme="minorHAnsi"/>
                <w:sz w:val="24"/>
                <w:szCs w:val="24"/>
              </w:rPr>
              <w:t>Release of Grant Application:</w:t>
            </w:r>
          </w:p>
        </w:tc>
        <w:tc>
          <w:tcPr>
            <w:tcW w:w="4119" w:type="dxa"/>
          </w:tcPr>
          <w:p w14:paraId="0397429B" w14:textId="4B43F17D" w:rsidR="002969DA" w:rsidRPr="007032B5" w:rsidRDefault="002969DA" w:rsidP="00FE1D20">
            <w:pPr>
              <w:pStyle w:val="BodyText"/>
              <w:numPr>
                <w:ilvl w:val="12"/>
                <w:numId w:val="0"/>
              </w:numPr>
              <w:jc w:val="left"/>
              <w:rPr>
                <w:rFonts w:asciiTheme="minorHAnsi" w:eastAsiaTheme="minorEastAsia" w:hAnsiTheme="minorHAnsi" w:cstheme="minorHAnsi"/>
                <w:color w:val="70AD47" w:themeColor="accent6"/>
                <w:sz w:val="24"/>
                <w:szCs w:val="24"/>
              </w:rPr>
            </w:pPr>
            <w:r w:rsidRPr="007032B5">
              <w:rPr>
                <w:rFonts w:asciiTheme="minorHAnsi" w:eastAsiaTheme="minorEastAsia" w:hAnsiTheme="minorHAnsi" w:cstheme="minorHAnsi"/>
                <w:color w:val="000000" w:themeColor="text1"/>
                <w:sz w:val="24"/>
                <w:szCs w:val="24"/>
              </w:rPr>
              <w:t>0</w:t>
            </w:r>
            <w:r w:rsidR="00870231" w:rsidRPr="007032B5">
              <w:rPr>
                <w:rFonts w:asciiTheme="minorHAnsi" w:eastAsiaTheme="minorEastAsia" w:hAnsiTheme="minorHAnsi" w:cstheme="minorHAnsi"/>
                <w:color w:val="000000" w:themeColor="text1"/>
                <w:sz w:val="24"/>
                <w:szCs w:val="24"/>
              </w:rPr>
              <w:t>8</w:t>
            </w:r>
            <w:r w:rsidRPr="007032B5">
              <w:rPr>
                <w:rFonts w:asciiTheme="minorHAnsi" w:eastAsiaTheme="minorEastAsia" w:hAnsiTheme="minorHAnsi" w:cstheme="minorHAnsi"/>
                <w:color w:val="000000" w:themeColor="text1"/>
                <w:sz w:val="24"/>
                <w:szCs w:val="24"/>
              </w:rPr>
              <w:t>/</w:t>
            </w:r>
            <w:r w:rsidR="00870231" w:rsidRPr="007032B5">
              <w:rPr>
                <w:rFonts w:asciiTheme="minorHAnsi" w:eastAsiaTheme="minorEastAsia" w:hAnsiTheme="minorHAnsi" w:cstheme="minorHAnsi"/>
                <w:color w:val="000000" w:themeColor="text1"/>
                <w:sz w:val="24"/>
                <w:szCs w:val="24"/>
              </w:rPr>
              <w:t>1</w:t>
            </w:r>
            <w:r w:rsidR="001E694C" w:rsidRPr="007032B5">
              <w:rPr>
                <w:rFonts w:asciiTheme="minorHAnsi" w:eastAsiaTheme="minorEastAsia" w:hAnsiTheme="minorHAnsi" w:cstheme="minorHAnsi"/>
                <w:color w:val="000000" w:themeColor="text1"/>
                <w:sz w:val="24"/>
                <w:szCs w:val="24"/>
              </w:rPr>
              <w:t>2</w:t>
            </w:r>
            <w:r w:rsidRPr="007032B5">
              <w:rPr>
                <w:rFonts w:asciiTheme="minorHAnsi" w:eastAsiaTheme="minorEastAsia" w:hAnsiTheme="minorHAnsi" w:cstheme="minorHAnsi"/>
                <w:color w:val="000000" w:themeColor="text1"/>
                <w:sz w:val="24"/>
                <w:szCs w:val="24"/>
              </w:rPr>
              <w:t>/</w:t>
            </w:r>
            <w:r w:rsidR="001562A3" w:rsidRPr="007032B5">
              <w:rPr>
                <w:rFonts w:asciiTheme="minorHAnsi" w:eastAsiaTheme="minorEastAsia" w:hAnsiTheme="minorHAnsi" w:cstheme="minorHAnsi"/>
                <w:color w:val="000000" w:themeColor="text1"/>
                <w:sz w:val="24"/>
                <w:szCs w:val="24"/>
              </w:rPr>
              <w:t>2</w:t>
            </w:r>
            <w:r w:rsidR="00E55EAA" w:rsidRPr="007032B5">
              <w:rPr>
                <w:rFonts w:asciiTheme="minorHAnsi" w:eastAsiaTheme="minorEastAsia" w:hAnsiTheme="minorHAnsi" w:cstheme="minorHAnsi"/>
                <w:color w:val="000000" w:themeColor="text1"/>
                <w:sz w:val="24"/>
                <w:szCs w:val="24"/>
              </w:rPr>
              <w:t>1</w:t>
            </w:r>
          </w:p>
        </w:tc>
      </w:tr>
      <w:tr w:rsidR="002969DA" w:rsidRPr="007032B5" w14:paraId="525338C2" w14:textId="77777777" w:rsidTr="00431627">
        <w:tc>
          <w:tcPr>
            <w:tcW w:w="4161" w:type="dxa"/>
          </w:tcPr>
          <w:p w14:paraId="0A723E35" w14:textId="6AB286E1" w:rsidR="002969DA" w:rsidRPr="007032B5" w:rsidRDefault="0021400E" w:rsidP="00431627">
            <w:pPr>
              <w:pStyle w:val="BodyText"/>
              <w:numPr>
                <w:ilvl w:val="12"/>
                <w:numId w:val="0"/>
              </w:numPr>
              <w:jc w:val="left"/>
              <w:rPr>
                <w:rFonts w:asciiTheme="minorHAnsi" w:eastAsiaTheme="minorEastAsia" w:hAnsiTheme="minorHAnsi" w:cstheme="minorHAnsi"/>
                <w:sz w:val="24"/>
                <w:szCs w:val="24"/>
              </w:rPr>
            </w:pPr>
            <w:r w:rsidRPr="007032B5">
              <w:rPr>
                <w:rFonts w:asciiTheme="minorHAnsi" w:eastAsiaTheme="minorEastAsia" w:hAnsiTheme="minorHAnsi" w:cstheme="minorHAnsi"/>
                <w:sz w:val="24"/>
                <w:szCs w:val="24"/>
              </w:rPr>
              <w:t xml:space="preserve">Electronic </w:t>
            </w:r>
            <w:r w:rsidR="002969DA" w:rsidRPr="007032B5">
              <w:rPr>
                <w:rFonts w:asciiTheme="minorHAnsi" w:eastAsiaTheme="minorEastAsia" w:hAnsiTheme="minorHAnsi" w:cstheme="minorHAnsi"/>
                <w:sz w:val="24"/>
                <w:szCs w:val="24"/>
              </w:rPr>
              <w:t>Grant Application Due Date:</w:t>
            </w:r>
          </w:p>
        </w:tc>
        <w:tc>
          <w:tcPr>
            <w:tcW w:w="4119" w:type="dxa"/>
          </w:tcPr>
          <w:p w14:paraId="5BC93DC3" w14:textId="10C9A9A4" w:rsidR="002969DA" w:rsidRPr="007032B5" w:rsidRDefault="001562A3" w:rsidP="00431627">
            <w:pPr>
              <w:pStyle w:val="BodyText"/>
              <w:numPr>
                <w:ilvl w:val="12"/>
                <w:numId w:val="0"/>
              </w:numPr>
              <w:jc w:val="left"/>
              <w:rPr>
                <w:rFonts w:asciiTheme="minorHAnsi" w:eastAsiaTheme="minorEastAsia" w:hAnsiTheme="minorHAnsi" w:cstheme="minorHAnsi"/>
                <w:color w:val="70AD47" w:themeColor="accent6"/>
                <w:sz w:val="24"/>
                <w:szCs w:val="24"/>
              </w:rPr>
            </w:pPr>
            <w:r w:rsidRPr="007032B5">
              <w:rPr>
                <w:rFonts w:asciiTheme="minorHAnsi" w:eastAsiaTheme="minorEastAsia" w:hAnsiTheme="minorHAnsi" w:cstheme="minorHAnsi"/>
                <w:color w:val="auto"/>
                <w:sz w:val="24"/>
                <w:szCs w:val="24"/>
              </w:rPr>
              <w:t>0</w:t>
            </w:r>
            <w:r w:rsidR="00E55EAA" w:rsidRPr="007032B5">
              <w:rPr>
                <w:rFonts w:asciiTheme="minorHAnsi" w:eastAsiaTheme="minorEastAsia" w:hAnsiTheme="minorHAnsi" w:cstheme="minorHAnsi"/>
                <w:color w:val="auto"/>
                <w:sz w:val="24"/>
                <w:szCs w:val="24"/>
              </w:rPr>
              <w:t>8</w:t>
            </w:r>
            <w:r w:rsidR="00FE1D20" w:rsidRPr="007032B5">
              <w:rPr>
                <w:rFonts w:asciiTheme="minorHAnsi" w:eastAsiaTheme="minorEastAsia" w:hAnsiTheme="minorHAnsi" w:cstheme="minorHAnsi"/>
                <w:color w:val="auto"/>
                <w:sz w:val="24"/>
                <w:szCs w:val="24"/>
              </w:rPr>
              <w:t>/</w:t>
            </w:r>
            <w:r w:rsidR="0040656C" w:rsidRPr="007032B5">
              <w:rPr>
                <w:rFonts w:asciiTheme="minorHAnsi" w:eastAsiaTheme="minorEastAsia" w:hAnsiTheme="minorHAnsi" w:cstheme="minorHAnsi"/>
                <w:color w:val="auto"/>
                <w:sz w:val="24"/>
                <w:szCs w:val="24"/>
              </w:rPr>
              <w:t>2</w:t>
            </w:r>
            <w:r w:rsidR="000F3147" w:rsidRPr="007032B5">
              <w:rPr>
                <w:rFonts w:asciiTheme="minorHAnsi" w:eastAsiaTheme="minorEastAsia" w:hAnsiTheme="minorHAnsi" w:cstheme="minorHAnsi"/>
                <w:color w:val="auto"/>
                <w:sz w:val="24"/>
                <w:szCs w:val="24"/>
              </w:rPr>
              <w:t>4</w:t>
            </w:r>
            <w:r w:rsidR="002969DA" w:rsidRPr="007032B5">
              <w:rPr>
                <w:rFonts w:asciiTheme="minorHAnsi" w:eastAsiaTheme="minorEastAsia" w:hAnsiTheme="minorHAnsi" w:cstheme="minorHAnsi"/>
                <w:color w:val="auto"/>
                <w:sz w:val="24"/>
                <w:szCs w:val="24"/>
              </w:rPr>
              <w:t>/</w:t>
            </w:r>
            <w:r w:rsidRPr="007032B5">
              <w:rPr>
                <w:rFonts w:asciiTheme="minorHAnsi" w:eastAsiaTheme="minorEastAsia" w:hAnsiTheme="minorHAnsi" w:cstheme="minorHAnsi"/>
                <w:color w:val="auto"/>
                <w:sz w:val="24"/>
                <w:szCs w:val="24"/>
              </w:rPr>
              <w:t>2</w:t>
            </w:r>
            <w:r w:rsidR="00E55EAA" w:rsidRPr="007032B5">
              <w:rPr>
                <w:rFonts w:asciiTheme="minorHAnsi" w:eastAsiaTheme="minorEastAsia" w:hAnsiTheme="minorHAnsi" w:cstheme="minorHAnsi"/>
                <w:color w:val="auto"/>
                <w:sz w:val="24"/>
                <w:szCs w:val="24"/>
              </w:rPr>
              <w:t>1</w:t>
            </w:r>
            <w:r w:rsidR="0035142A" w:rsidRPr="007032B5">
              <w:rPr>
                <w:rFonts w:asciiTheme="minorHAnsi" w:eastAsiaTheme="minorEastAsia" w:hAnsiTheme="minorHAnsi" w:cstheme="minorHAnsi"/>
                <w:color w:val="auto"/>
                <w:sz w:val="24"/>
                <w:szCs w:val="24"/>
              </w:rPr>
              <w:t xml:space="preserve"> </w:t>
            </w:r>
          </w:p>
        </w:tc>
      </w:tr>
    </w:tbl>
    <w:p w14:paraId="5DB538ED"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0C55BCC2"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br w:type="page"/>
      </w:r>
    </w:p>
    <w:p w14:paraId="2945AD9E" w14:textId="77777777" w:rsidR="007032B5" w:rsidRDefault="007032B5"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p>
    <w:p w14:paraId="50371E17" w14:textId="644795AB"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MINIMUM REQU</w:t>
      </w:r>
      <w:r w:rsidR="007032B5">
        <w:rPr>
          <w:rFonts w:asciiTheme="minorHAnsi" w:hAnsiTheme="minorHAnsi" w:cstheme="minorHAnsi"/>
          <w:b/>
          <w:noProof/>
          <w:spacing w:val="0"/>
          <w:sz w:val="24"/>
          <w:szCs w:val="24"/>
        </w:rPr>
        <w:t>I</w:t>
      </w:r>
      <w:r w:rsidRPr="007032B5">
        <w:rPr>
          <w:rFonts w:asciiTheme="minorHAnsi" w:hAnsiTheme="minorHAnsi" w:cstheme="minorHAnsi"/>
          <w:b/>
          <w:noProof/>
          <w:spacing w:val="0"/>
          <w:sz w:val="24"/>
          <w:szCs w:val="24"/>
        </w:rPr>
        <w:t xml:space="preserve">REMENTS </w:t>
      </w:r>
    </w:p>
    <w:p w14:paraId="6D8A3A5C" w14:textId="0CDB9D68" w:rsidR="002969DA" w:rsidRPr="007032B5" w:rsidRDefault="002969DA" w:rsidP="002969DA">
      <w:pPr>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 xml:space="preserve">The CSDE and CAS will review all grant applications. The following information, in addition to the requirements, terms and conditions identified throughout this document, will be considered as part of the </w:t>
      </w:r>
      <w:r w:rsidR="005A2AAC" w:rsidRPr="007032B5">
        <w:rPr>
          <w:rFonts w:asciiTheme="minorHAnsi" w:hAnsiTheme="minorHAnsi" w:cstheme="minorHAnsi"/>
          <w:spacing w:val="0"/>
          <w:sz w:val="24"/>
          <w:szCs w:val="24"/>
        </w:rPr>
        <w:t>s</w:t>
      </w:r>
      <w:r w:rsidRPr="007032B5">
        <w:rPr>
          <w:rFonts w:asciiTheme="minorHAnsi" w:hAnsiTheme="minorHAnsi" w:cstheme="minorHAnsi"/>
          <w:spacing w:val="0"/>
          <w:sz w:val="24"/>
          <w:szCs w:val="24"/>
        </w:rPr>
        <w:t>election process.</w:t>
      </w:r>
    </w:p>
    <w:p w14:paraId="6AEDCBBD" w14:textId="77777777" w:rsidR="002969DA" w:rsidRPr="007032B5" w:rsidRDefault="002969DA" w:rsidP="002969D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heme="minorHAnsi" w:hAnsiTheme="minorHAnsi" w:cstheme="minorHAnsi"/>
          <w:b/>
          <w:bCs/>
          <w:sz w:val="24"/>
          <w:szCs w:val="24"/>
        </w:rPr>
      </w:pPr>
    </w:p>
    <w:p w14:paraId="3FADF64A" w14:textId="77777777" w:rsidR="002969DA" w:rsidRPr="007032B5" w:rsidRDefault="002969DA" w:rsidP="002969D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heme="minorHAnsi" w:hAnsiTheme="minorHAnsi" w:cstheme="minorHAnsi"/>
          <w:b/>
          <w:bCs/>
          <w:sz w:val="24"/>
          <w:szCs w:val="24"/>
        </w:rPr>
      </w:pPr>
      <w:r w:rsidRPr="007032B5">
        <w:rPr>
          <w:rFonts w:asciiTheme="minorHAnsi" w:hAnsiTheme="minorHAnsi" w:cstheme="minorHAnsi"/>
          <w:b/>
          <w:bCs/>
          <w:sz w:val="24"/>
          <w:szCs w:val="24"/>
        </w:rPr>
        <w:t xml:space="preserve">Selection Criteria: </w:t>
      </w:r>
    </w:p>
    <w:p w14:paraId="0FCE4CA1" w14:textId="77777777" w:rsidR="002969DA" w:rsidRPr="007032B5" w:rsidRDefault="002969DA" w:rsidP="002969D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heme="minorHAnsi" w:hAnsiTheme="minorHAnsi" w:cstheme="minorHAnsi"/>
          <w:bCs/>
          <w:sz w:val="24"/>
          <w:szCs w:val="24"/>
        </w:rPr>
      </w:pPr>
    </w:p>
    <w:p w14:paraId="785E647F" w14:textId="50D73102" w:rsidR="002969DA" w:rsidRPr="007032B5" w:rsidRDefault="002969DA" w:rsidP="002969DA">
      <w:pPr>
        <w:pStyle w:val="ListParagraph"/>
        <w:numPr>
          <w:ilvl w:val="0"/>
          <w:numId w:val="1"/>
        </w:num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jc w:val="both"/>
        <w:rPr>
          <w:rFonts w:asciiTheme="minorHAnsi" w:hAnsiTheme="minorHAnsi" w:cstheme="minorHAnsi"/>
          <w:bCs/>
          <w:sz w:val="24"/>
          <w:szCs w:val="24"/>
        </w:rPr>
      </w:pPr>
      <w:r w:rsidRPr="007032B5">
        <w:rPr>
          <w:rFonts w:asciiTheme="minorHAnsi" w:hAnsiTheme="minorHAnsi" w:cstheme="minorHAnsi"/>
          <w:bCs/>
          <w:sz w:val="24"/>
          <w:szCs w:val="24"/>
        </w:rPr>
        <w:t xml:space="preserve">Submission of </w:t>
      </w:r>
      <w:r w:rsidR="002900FF" w:rsidRPr="007032B5">
        <w:rPr>
          <w:rFonts w:asciiTheme="minorHAnsi" w:hAnsiTheme="minorHAnsi" w:cstheme="minorHAnsi"/>
          <w:bCs/>
          <w:sz w:val="24"/>
          <w:szCs w:val="24"/>
        </w:rPr>
        <w:t>g</w:t>
      </w:r>
      <w:r w:rsidRPr="007032B5">
        <w:rPr>
          <w:rFonts w:asciiTheme="minorHAnsi" w:hAnsiTheme="minorHAnsi" w:cstheme="minorHAnsi"/>
          <w:bCs/>
          <w:sz w:val="24"/>
          <w:szCs w:val="24"/>
        </w:rPr>
        <w:t xml:space="preserve">rant </w:t>
      </w:r>
      <w:r w:rsidR="002900FF" w:rsidRPr="007032B5">
        <w:rPr>
          <w:rFonts w:asciiTheme="minorHAnsi" w:hAnsiTheme="minorHAnsi" w:cstheme="minorHAnsi"/>
          <w:bCs/>
          <w:sz w:val="24"/>
          <w:szCs w:val="24"/>
        </w:rPr>
        <w:t>a</w:t>
      </w:r>
      <w:r w:rsidRPr="007032B5">
        <w:rPr>
          <w:rFonts w:asciiTheme="minorHAnsi" w:hAnsiTheme="minorHAnsi" w:cstheme="minorHAnsi"/>
          <w:bCs/>
          <w:sz w:val="24"/>
          <w:szCs w:val="24"/>
        </w:rPr>
        <w:t>pplication with responses to all questions</w:t>
      </w:r>
    </w:p>
    <w:p w14:paraId="58425C30" w14:textId="1A19BD70" w:rsidR="002969DA" w:rsidRPr="007032B5" w:rsidRDefault="005A0385" w:rsidP="002969DA">
      <w:pPr>
        <w:pStyle w:val="ListParagraph"/>
        <w:numPr>
          <w:ilvl w:val="0"/>
          <w:numId w:val="1"/>
        </w:num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jc w:val="both"/>
        <w:rPr>
          <w:rFonts w:asciiTheme="minorHAnsi" w:hAnsiTheme="minorHAnsi" w:cstheme="minorHAnsi"/>
          <w:bCs/>
          <w:sz w:val="24"/>
          <w:szCs w:val="24"/>
        </w:rPr>
      </w:pPr>
      <w:r w:rsidRPr="007032B5">
        <w:rPr>
          <w:rFonts w:asciiTheme="minorHAnsi" w:hAnsiTheme="minorHAnsi" w:cstheme="minorHAnsi"/>
          <w:bCs/>
          <w:sz w:val="24"/>
          <w:szCs w:val="24"/>
        </w:rPr>
        <w:t>Other i</w:t>
      </w:r>
      <w:r w:rsidR="002969DA" w:rsidRPr="007032B5">
        <w:rPr>
          <w:rFonts w:asciiTheme="minorHAnsi" w:hAnsiTheme="minorHAnsi" w:cstheme="minorHAnsi"/>
          <w:bCs/>
          <w:sz w:val="24"/>
          <w:szCs w:val="24"/>
        </w:rPr>
        <w:t>nformation and signatures as requested</w:t>
      </w:r>
    </w:p>
    <w:p w14:paraId="04D7879D"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smallCaps/>
          <w:sz w:val="24"/>
          <w:szCs w:val="24"/>
        </w:rPr>
      </w:pPr>
    </w:p>
    <w:p w14:paraId="5B7A5445" w14:textId="75075F09"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z w:val="24"/>
          <w:szCs w:val="24"/>
        </w:rPr>
      </w:pPr>
      <w:r w:rsidRPr="007032B5">
        <w:rPr>
          <w:rFonts w:asciiTheme="minorHAnsi" w:hAnsiTheme="minorHAnsi" w:cstheme="minorHAnsi"/>
          <w:noProof/>
          <w:spacing w:val="0"/>
          <w:sz w:val="24"/>
          <w:szCs w:val="24"/>
        </w:rPr>
        <w:t xml:space="preserve">Questions may be submitted in writing to:  </w:t>
      </w:r>
      <w:r w:rsidRPr="007032B5">
        <w:rPr>
          <w:rFonts w:asciiTheme="minorHAnsi" w:hAnsiTheme="minorHAnsi" w:cstheme="minorHAnsi"/>
          <w:noProof/>
          <w:spacing w:val="0"/>
          <w:sz w:val="24"/>
          <w:szCs w:val="24"/>
        </w:rPr>
        <w:br/>
        <w:t xml:space="preserve">Marie Salazar Glowski, Director of Executive Coaching, Connecticut Association of Schools – </w:t>
      </w:r>
      <w:hyperlink r:id="rId15" w:history="1">
        <w:r w:rsidR="00307FD0" w:rsidRPr="007032B5">
          <w:rPr>
            <w:rStyle w:val="Hyperlink"/>
            <w:rFonts w:asciiTheme="minorHAnsi" w:hAnsiTheme="minorHAnsi" w:cstheme="minorHAnsi"/>
            <w:noProof/>
            <w:spacing w:val="0"/>
            <w:sz w:val="24"/>
            <w:szCs w:val="24"/>
          </w:rPr>
          <w:t>mglowski@casciac.org</w:t>
        </w:r>
      </w:hyperlink>
      <w:r w:rsidRPr="007032B5">
        <w:rPr>
          <w:rFonts w:asciiTheme="minorHAnsi" w:hAnsiTheme="minorHAnsi" w:cstheme="minorHAnsi"/>
          <w:noProof/>
          <w:spacing w:val="0"/>
          <w:sz w:val="24"/>
          <w:szCs w:val="24"/>
        </w:rPr>
        <w:t xml:space="preserve">. </w:t>
      </w:r>
    </w:p>
    <w:p w14:paraId="7EFFCAC8"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z w:val="24"/>
          <w:szCs w:val="24"/>
        </w:rPr>
      </w:pPr>
      <w:r w:rsidRPr="007032B5">
        <w:rPr>
          <w:rFonts w:asciiTheme="minorHAnsi" w:eastAsiaTheme="minorEastAsia" w:hAnsiTheme="minorHAnsi" w:cstheme="minorHAnsi"/>
          <w:b/>
          <w:bCs/>
          <w:sz w:val="24"/>
          <w:szCs w:val="24"/>
        </w:rPr>
        <w:t>GRANT APPLICATION SUBMISSION</w:t>
      </w:r>
    </w:p>
    <w:p w14:paraId="2F8145E2" w14:textId="30F6C329" w:rsidR="00A8201D" w:rsidRPr="007032B5" w:rsidRDefault="00A8201D" w:rsidP="00A8201D">
      <w:pPr>
        <w:overflowPunct/>
        <w:autoSpaceDE/>
        <w:autoSpaceDN/>
        <w:adjustRightInd/>
        <w:spacing w:after="200" w:line="276" w:lineRule="auto"/>
        <w:ind w:left="0"/>
        <w:textAlignment w:val="auto"/>
        <w:rPr>
          <w:rFonts w:asciiTheme="minorHAnsi" w:hAnsiTheme="minorHAnsi" w:cstheme="minorHAnsi"/>
          <w:noProof/>
          <w:spacing w:val="0"/>
          <w:sz w:val="24"/>
          <w:szCs w:val="24"/>
        </w:rPr>
      </w:pPr>
      <w:r w:rsidRPr="007032B5">
        <w:rPr>
          <w:rFonts w:asciiTheme="minorHAnsi" w:hAnsiTheme="minorHAnsi" w:cstheme="minorHAnsi"/>
          <w:b/>
          <w:bCs/>
          <w:noProof/>
          <w:spacing w:val="0"/>
          <w:sz w:val="24"/>
          <w:szCs w:val="24"/>
        </w:rPr>
        <w:t>Electronic copy submitted by August 24, 2021 and sent to</w:t>
      </w:r>
      <w:r w:rsidRPr="007032B5">
        <w:rPr>
          <w:rFonts w:asciiTheme="minorHAnsi" w:hAnsiTheme="minorHAnsi" w:cstheme="minorHAnsi"/>
          <w:noProof/>
          <w:spacing w:val="0"/>
          <w:sz w:val="24"/>
          <w:szCs w:val="24"/>
        </w:rPr>
        <w:t xml:space="preserve"> </w:t>
      </w:r>
      <w:hyperlink r:id="rId16" w:history="1">
        <w:r w:rsidRPr="007032B5">
          <w:rPr>
            <w:rStyle w:val="Hyperlink"/>
            <w:rFonts w:asciiTheme="minorHAnsi" w:hAnsiTheme="minorHAnsi" w:cstheme="minorHAnsi"/>
            <w:noProof/>
            <w:spacing w:val="0"/>
            <w:sz w:val="24"/>
            <w:szCs w:val="24"/>
          </w:rPr>
          <w:t>mglowski@casciac.org</w:t>
        </w:r>
      </w:hyperlink>
      <w:r w:rsidRPr="007032B5">
        <w:rPr>
          <w:rFonts w:asciiTheme="minorHAnsi" w:hAnsiTheme="minorHAnsi" w:cstheme="minorHAnsi"/>
          <w:noProof/>
          <w:spacing w:val="0"/>
          <w:sz w:val="24"/>
          <w:szCs w:val="24"/>
        </w:rPr>
        <w:t>. Extensions may be granted.</w:t>
      </w:r>
    </w:p>
    <w:p w14:paraId="36135431" w14:textId="4A8ADCF5" w:rsidR="002969DA" w:rsidRPr="007032B5" w:rsidRDefault="002969DA" w:rsidP="002969DA">
      <w:pPr>
        <w:overflowPunct/>
        <w:ind w:left="0"/>
        <w:textAlignment w:val="auto"/>
        <w:rPr>
          <w:rFonts w:asciiTheme="minorHAnsi" w:hAnsiTheme="minorHAnsi" w:cstheme="minorHAnsi"/>
          <w:bCs/>
          <w:spacing w:val="0"/>
          <w:sz w:val="24"/>
          <w:szCs w:val="24"/>
        </w:rPr>
      </w:pPr>
      <w:r w:rsidRPr="007032B5">
        <w:rPr>
          <w:rFonts w:asciiTheme="minorHAnsi" w:hAnsiTheme="minorHAnsi" w:cstheme="minorHAnsi"/>
          <w:bCs/>
          <w:spacing w:val="0"/>
          <w:sz w:val="24"/>
          <w:szCs w:val="24"/>
        </w:rPr>
        <w:t xml:space="preserve">All </w:t>
      </w:r>
      <w:r w:rsidR="004D76DC" w:rsidRPr="007032B5">
        <w:rPr>
          <w:rFonts w:asciiTheme="minorHAnsi" w:hAnsiTheme="minorHAnsi" w:cstheme="minorHAnsi"/>
          <w:bCs/>
          <w:spacing w:val="0"/>
          <w:sz w:val="24"/>
          <w:szCs w:val="24"/>
        </w:rPr>
        <w:t xml:space="preserve">hard copy </w:t>
      </w:r>
      <w:r w:rsidRPr="007032B5">
        <w:rPr>
          <w:rFonts w:asciiTheme="minorHAnsi" w:hAnsiTheme="minorHAnsi" w:cstheme="minorHAnsi"/>
          <w:bCs/>
          <w:spacing w:val="0"/>
          <w:sz w:val="24"/>
          <w:szCs w:val="24"/>
        </w:rPr>
        <w:t>responses to this solicitation must be submitted as follows:</w:t>
      </w:r>
    </w:p>
    <w:p w14:paraId="1E91A742" w14:textId="338A3635" w:rsidR="002969DA" w:rsidRPr="007032B5" w:rsidRDefault="002969DA" w:rsidP="002969DA">
      <w:pPr>
        <w:overflowPunct/>
        <w:ind w:left="0"/>
        <w:textAlignment w:val="auto"/>
        <w:rPr>
          <w:rFonts w:asciiTheme="minorHAnsi" w:hAnsiTheme="minorHAnsi" w:cstheme="minorHAnsi"/>
          <w:bCs/>
          <w:spacing w:val="0"/>
          <w:sz w:val="24"/>
          <w:szCs w:val="24"/>
        </w:rPr>
      </w:pPr>
      <w:proofErr w:type="gramStart"/>
      <w:r w:rsidRPr="007032B5">
        <w:rPr>
          <w:rFonts w:asciiTheme="minorHAnsi" w:hAnsiTheme="minorHAnsi" w:cstheme="minorHAnsi"/>
          <w:b/>
          <w:spacing w:val="0"/>
          <w:sz w:val="24"/>
          <w:szCs w:val="24"/>
          <w:u w:val="single"/>
        </w:rPr>
        <w:t>two</w:t>
      </w:r>
      <w:proofErr w:type="gramEnd"/>
      <w:r w:rsidRPr="007032B5">
        <w:rPr>
          <w:rFonts w:asciiTheme="minorHAnsi" w:hAnsiTheme="minorHAnsi" w:cstheme="minorHAnsi"/>
          <w:b/>
          <w:spacing w:val="0"/>
          <w:sz w:val="24"/>
          <w:szCs w:val="24"/>
          <w:u w:val="single"/>
        </w:rPr>
        <w:t xml:space="preserve"> (2)</w:t>
      </w:r>
      <w:r w:rsidRPr="007032B5">
        <w:rPr>
          <w:rFonts w:asciiTheme="minorHAnsi" w:hAnsiTheme="minorHAnsi" w:cstheme="minorHAnsi"/>
          <w:b/>
          <w:color w:val="FF0000"/>
          <w:spacing w:val="0"/>
          <w:sz w:val="24"/>
          <w:szCs w:val="24"/>
          <w:u w:val="single"/>
        </w:rPr>
        <w:t xml:space="preserve"> </w:t>
      </w:r>
      <w:r w:rsidRPr="007032B5">
        <w:rPr>
          <w:rFonts w:asciiTheme="minorHAnsi" w:hAnsiTheme="minorHAnsi" w:cstheme="minorHAnsi"/>
          <w:b/>
          <w:spacing w:val="0"/>
          <w:sz w:val="24"/>
          <w:szCs w:val="24"/>
          <w:u w:val="single"/>
        </w:rPr>
        <w:t>complete copies</w:t>
      </w:r>
      <w:r w:rsidRPr="007032B5">
        <w:rPr>
          <w:rFonts w:asciiTheme="minorHAnsi" w:hAnsiTheme="minorHAnsi" w:cstheme="minorHAnsi"/>
          <w:b/>
          <w:spacing w:val="0"/>
          <w:sz w:val="24"/>
          <w:szCs w:val="24"/>
        </w:rPr>
        <w:t xml:space="preserve"> and</w:t>
      </w:r>
      <w:r w:rsidR="001516A2" w:rsidRPr="007032B5">
        <w:rPr>
          <w:rFonts w:asciiTheme="minorHAnsi" w:hAnsiTheme="minorHAnsi" w:cstheme="minorHAnsi"/>
          <w:b/>
          <w:spacing w:val="0"/>
          <w:sz w:val="24"/>
          <w:szCs w:val="24"/>
        </w:rPr>
        <w:t xml:space="preserve"> received by</w:t>
      </w:r>
      <w:r w:rsidR="000C27B8" w:rsidRPr="007032B5">
        <w:rPr>
          <w:rFonts w:asciiTheme="minorHAnsi" w:hAnsiTheme="minorHAnsi" w:cstheme="minorHAnsi"/>
          <w:b/>
          <w:spacing w:val="0"/>
          <w:sz w:val="24"/>
          <w:szCs w:val="24"/>
        </w:rPr>
        <w:t xml:space="preserve"> </w:t>
      </w:r>
      <w:r w:rsidR="001516A2" w:rsidRPr="007032B5">
        <w:rPr>
          <w:rFonts w:asciiTheme="minorHAnsi" w:hAnsiTheme="minorHAnsi" w:cstheme="minorHAnsi"/>
          <w:b/>
          <w:spacing w:val="0"/>
          <w:sz w:val="24"/>
          <w:szCs w:val="24"/>
        </w:rPr>
        <w:t xml:space="preserve">August </w:t>
      </w:r>
      <w:r w:rsidR="00427D90" w:rsidRPr="007032B5">
        <w:rPr>
          <w:rFonts w:asciiTheme="minorHAnsi" w:hAnsiTheme="minorHAnsi" w:cstheme="minorHAnsi"/>
          <w:b/>
          <w:spacing w:val="0"/>
          <w:sz w:val="24"/>
          <w:szCs w:val="24"/>
        </w:rPr>
        <w:t>31</w:t>
      </w:r>
      <w:r w:rsidRPr="007032B5">
        <w:rPr>
          <w:rFonts w:asciiTheme="minorHAnsi" w:hAnsiTheme="minorHAnsi" w:cstheme="minorHAnsi"/>
          <w:b/>
          <w:spacing w:val="0"/>
          <w:sz w:val="24"/>
          <w:szCs w:val="24"/>
        </w:rPr>
        <w:t>, 20</w:t>
      </w:r>
      <w:r w:rsidR="000C1A9C" w:rsidRPr="007032B5">
        <w:rPr>
          <w:rFonts w:asciiTheme="minorHAnsi" w:hAnsiTheme="minorHAnsi" w:cstheme="minorHAnsi"/>
          <w:b/>
          <w:spacing w:val="0"/>
          <w:sz w:val="24"/>
          <w:szCs w:val="24"/>
        </w:rPr>
        <w:t>2</w:t>
      </w:r>
      <w:r w:rsidR="001516A2" w:rsidRPr="007032B5">
        <w:rPr>
          <w:rFonts w:asciiTheme="minorHAnsi" w:hAnsiTheme="minorHAnsi" w:cstheme="minorHAnsi"/>
          <w:b/>
          <w:spacing w:val="0"/>
          <w:sz w:val="24"/>
          <w:szCs w:val="24"/>
        </w:rPr>
        <w:t>1</w:t>
      </w:r>
      <w:r w:rsidR="007032B5" w:rsidRPr="007032B5">
        <w:rPr>
          <w:rFonts w:asciiTheme="minorHAnsi" w:hAnsiTheme="minorHAnsi" w:cstheme="minorHAnsi"/>
          <w:b/>
          <w:spacing w:val="0"/>
          <w:sz w:val="24"/>
          <w:szCs w:val="24"/>
        </w:rPr>
        <w:t>,</w:t>
      </w:r>
      <w:r w:rsidRPr="007032B5">
        <w:rPr>
          <w:rFonts w:asciiTheme="minorHAnsi" w:hAnsiTheme="minorHAnsi" w:cstheme="minorHAnsi"/>
          <w:b/>
          <w:spacing w:val="0"/>
          <w:sz w:val="24"/>
          <w:szCs w:val="24"/>
        </w:rPr>
        <w:t xml:space="preserve"> at 4:00 PM</w:t>
      </w:r>
      <w:r w:rsidRPr="007032B5">
        <w:rPr>
          <w:rFonts w:asciiTheme="minorHAnsi" w:hAnsiTheme="minorHAnsi" w:cstheme="minorHAnsi"/>
          <w:bCs/>
          <w:spacing w:val="0"/>
          <w:sz w:val="24"/>
          <w:szCs w:val="24"/>
        </w:rPr>
        <w:t xml:space="preserve"> at: </w:t>
      </w:r>
    </w:p>
    <w:p w14:paraId="54CA3F14" w14:textId="77777777" w:rsidR="002969DA" w:rsidRPr="007032B5" w:rsidRDefault="002969DA" w:rsidP="002969DA">
      <w:pPr>
        <w:overflowPunct/>
        <w:ind w:left="360"/>
        <w:textAlignment w:val="auto"/>
        <w:rPr>
          <w:rFonts w:asciiTheme="minorHAnsi" w:hAnsiTheme="minorHAnsi" w:cstheme="minorHAnsi"/>
          <w:bCs/>
          <w:spacing w:val="0"/>
          <w:sz w:val="24"/>
          <w:szCs w:val="24"/>
        </w:rPr>
      </w:pPr>
    </w:p>
    <w:p w14:paraId="6DE2D3A1" w14:textId="77777777" w:rsidR="002969DA" w:rsidRPr="007032B5" w:rsidRDefault="002969DA" w:rsidP="002969DA">
      <w:pPr>
        <w:overflowPunct/>
        <w:ind w:left="720"/>
        <w:textAlignment w:val="auto"/>
        <w:rPr>
          <w:rFonts w:asciiTheme="minorHAnsi" w:hAnsiTheme="minorHAnsi" w:cstheme="minorHAnsi"/>
          <w:bCs/>
          <w:spacing w:val="0"/>
          <w:sz w:val="24"/>
          <w:szCs w:val="24"/>
        </w:rPr>
      </w:pPr>
      <w:r w:rsidRPr="007032B5">
        <w:rPr>
          <w:rFonts w:asciiTheme="minorHAnsi" w:hAnsiTheme="minorHAnsi" w:cstheme="minorHAnsi"/>
          <w:bCs/>
          <w:spacing w:val="0"/>
          <w:sz w:val="24"/>
          <w:szCs w:val="24"/>
        </w:rPr>
        <w:t>Connecticut Association of Schools</w:t>
      </w:r>
    </w:p>
    <w:p w14:paraId="31DDC0E0" w14:textId="77777777" w:rsidR="002969DA" w:rsidRPr="007032B5" w:rsidRDefault="002969DA" w:rsidP="002969DA">
      <w:pPr>
        <w:overflowPunct/>
        <w:ind w:left="720"/>
        <w:textAlignment w:val="auto"/>
        <w:rPr>
          <w:rFonts w:asciiTheme="minorHAnsi" w:hAnsiTheme="minorHAnsi" w:cstheme="minorHAnsi"/>
          <w:bCs/>
          <w:spacing w:val="0"/>
          <w:sz w:val="24"/>
          <w:szCs w:val="24"/>
        </w:rPr>
      </w:pPr>
      <w:r w:rsidRPr="007032B5">
        <w:rPr>
          <w:rFonts w:asciiTheme="minorHAnsi" w:hAnsiTheme="minorHAnsi" w:cstheme="minorHAnsi"/>
          <w:bCs/>
          <w:spacing w:val="0"/>
          <w:sz w:val="24"/>
          <w:szCs w:val="24"/>
        </w:rPr>
        <w:t>c/o Marie Salazar Glowski, Director of Executive Coaching</w:t>
      </w:r>
    </w:p>
    <w:p w14:paraId="233D0EBE" w14:textId="77777777" w:rsidR="002969DA" w:rsidRPr="007032B5" w:rsidRDefault="002969DA" w:rsidP="002969DA">
      <w:pPr>
        <w:overflowPunct/>
        <w:ind w:left="720"/>
        <w:textAlignment w:val="auto"/>
        <w:rPr>
          <w:rFonts w:asciiTheme="minorHAnsi" w:hAnsiTheme="minorHAnsi" w:cstheme="minorHAnsi"/>
          <w:bCs/>
          <w:spacing w:val="0"/>
          <w:sz w:val="24"/>
          <w:szCs w:val="24"/>
        </w:rPr>
      </w:pPr>
      <w:r w:rsidRPr="007032B5">
        <w:rPr>
          <w:rFonts w:asciiTheme="minorHAnsi" w:hAnsiTheme="minorHAnsi" w:cstheme="minorHAnsi"/>
          <w:bCs/>
          <w:spacing w:val="0"/>
          <w:sz w:val="24"/>
          <w:szCs w:val="24"/>
        </w:rPr>
        <w:t>30 Realty Drive</w:t>
      </w:r>
    </w:p>
    <w:p w14:paraId="786B5FCB" w14:textId="77777777" w:rsidR="002969DA" w:rsidRPr="007032B5" w:rsidRDefault="002969DA" w:rsidP="002969DA">
      <w:pPr>
        <w:overflowPunct/>
        <w:ind w:left="720"/>
        <w:textAlignment w:val="auto"/>
        <w:rPr>
          <w:rFonts w:asciiTheme="minorHAnsi" w:hAnsiTheme="minorHAnsi" w:cstheme="minorHAnsi"/>
          <w:bCs/>
          <w:spacing w:val="0"/>
          <w:sz w:val="24"/>
          <w:szCs w:val="24"/>
        </w:rPr>
      </w:pPr>
      <w:r w:rsidRPr="007032B5">
        <w:rPr>
          <w:rFonts w:asciiTheme="minorHAnsi" w:hAnsiTheme="minorHAnsi" w:cstheme="minorHAnsi"/>
          <w:bCs/>
          <w:spacing w:val="0"/>
          <w:sz w:val="24"/>
          <w:szCs w:val="24"/>
        </w:rPr>
        <w:t>Cheshire, CT 06410</w:t>
      </w:r>
    </w:p>
    <w:p w14:paraId="14B4133C" w14:textId="77777777" w:rsidR="00BB0BA0" w:rsidRPr="007032B5" w:rsidRDefault="00BB0BA0"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554AE740"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3596745E"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67FB0620"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2426DA82"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019981C0"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79135207"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753EC7FC"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39C2DF88" w14:textId="12A714B3" w:rsidR="002969DA" w:rsidRPr="007032B5" w:rsidRDefault="000244A9" w:rsidP="00260A98">
      <w:pPr>
        <w:overflowPunct/>
        <w:autoSpaceDE/>
        <w:autoSpaceDN/>
        <w:adjustRightInd/>
        <w:spacing w:after="160" w:line="259" w:lineRule="auto"/>
        <w:ind w:left="0"/>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br w:type="page"/>
      </w:r>
    </w:p>
    <w:p w14:paraId="61C25B89"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783E806A" w14:textId="33F08AB2" w:rsidR="002969DA" w:rsidRPr="00BE3515" w:rsidRDefault="00BE3515" w:rsidP="000E2B2C">
      <w:pPr>
        <w:pStyle w:val="Heading1"/>
        <w:shd w:val="clear" w:color="auto" w:fill="1E4070"/>
        <w:rPr>
          <w:rFonts w:eastAsiaTheme="minorEastAsia"/>
        </w:rPr>
      </w:pPr>
      <w:bookmarkStart w:id="5" w:name="_Toc370462578"/>
      <w:r>
        <w:rPr>
          <w:rFonts w:eastAsiaTheme="minorEastAsia"/>
        </w:rPr>
        <w:t xml:space="preserve"> </w:t>
      </w:r>
      <w:r w:rsidR="002969DA" w:rsidRPr="00BE3515">
        <w:rPr>
          <w:rFonts w:eastAsiaTheme="minorEastAsia"/>
        </w:rPr>
        <w:t>GRANT APPLICANT INSTRUCTIONS</w:t>
      </w:r>
      <w:bookmarkEnd w:id="5"/>
    </w:p>
    <w:p w14:paraId="10D1670F" w14:textId="7D4E1A4C" w:rsidR="002969DA" w:rsidRPr="007032B5" w:rsidRDefault="002969DA" w:rsidP="002969DA">
      <w:pPr>
        <w:overflowPunct/>
        <w:ind w:left="0"/>
        <w:textAlignment w:val="auto"/>
        <w:rPr>
          <w:rFonts w:asciiTheme="minorHAnsi" w:hAnsiTheme="minorHAnsi" w:cstheme="minorHAnsi"/>
          <w:b/>
          <w:smallCaps/>
          <w:color w:val="00B050"/>
          <w:spacing w:val="0"/>
          <w:sz w:val="24"/>
          <w:szCs w:val="24"/>
        </w:rPr>
      </w:pPr>
      <w:r w:rsidRPr="007032B5">
        <w:rPr>
          <w:rFonts w:asciiTheme="minorHAnsi" w:hAnsiTheme="minorHAnsi" w:cstheme="minorHAnsi"/>
          <w:spacing w:val="0"/>
          <w:sz w:val="24"/>
          <w:szCs w:val="24"/>
        </w:rPr>
        <w:t xml:space="preserve">The administrator who will receive a coach must address the following:  </w:t>
      </w:r>
    </w:p>
    <w:p w14:paraId="4C6B6A5D" w14:textId="77777777" w:rsidR="002969DA" w:rsidRPr="007032B5" w:rsidRDefault="002969DA" w:rsidP="002969DA">
      <w:pPr>
        <w:overflowPunct/>
        <w:autoSpaceDE/>
        <w:autoSpaceDN/>
        <w:adjustRightInd/>
        <w:ind w:left="0"/>
        <w:textAlignment w:val="auto"/>
        <w:rPr>
          <w:rFonts w:asciiTheme="minorHAnsi" w:hAnsiTheme="minorHAnsi" w:cstheme="minorHAnsi"/>
          <w:b/>
          <w:sz w:val="24"/>
          <w:szCs w:val="24"/>
          <w:u w:val="single"/>
        </w:rPr>
      </w:pPr>
    </w:p>
    <w:p w14:paraId="4FDC494D" w14:textId="0DDEB18C" w:rsidR="002969DA" w:rsidRPr="007032B5" w:rsidRDefault="002969DA" w:rsidP="002969DA">
      <w:pPr>
        <w:pStyle w:val="ListParagraph"/>
        <w:numPr>
          <w:ilvl w:val="0"/>
          <w:numId w:val="5"/>
        </w:numPr>
        <w:overflowPunct/>
        <w:textAlignment w:val="auto"/>
        <w:rPr>
          <w:rFonts w:asciiTheme="minorHAnsi" w:hAnsiTheme="minorHAnsi" w:cstheme="minorHAnsi"/>
          <w:b/>
          <w:bCs/>
          <w:i/>
          <w:spacing w:val="0"/>
          <w:sz w:val="24"/>
          <w:szCs w:val="24"/>
        </w:rPr>
      </w:pPr>
      <w:r w:rsidRPr="007032B5">
        <w:rPr>
          <w:rFonts w:asciiTheme="minorHAnsi" w:hAnsiTheme="minorHAnsi" w:cstheme="minorHAnsi"/>
          <w:bCs/>
          <w:color w:val="000000" w:themeColor="text1"/>
          <w:spacing w:val="0"/>
          <w:sz w:val="24"/>
          <w:szCs w:val="24"/>
        </w:rPr>
        <w:t xml:space="preserve">Organizational information </w:t>
      </w:r>
      <w:r w:rsidR="005A0385" w:rsidRPr="007032B5">
        <w:rPr>
          <w:rFonts w:asciiTheme="minorHAnsi" w:hAnsiTheme="minorHAnsi" w:cstheme="minorHAnsi"/>
          <w:bCs/>
          <w:spacing w:val="0"/>
          <w:sz w:val="24"/>
          <w:szCs w:val="24"/>
        </w:rPr>
        <w:t>– Name and t</w:t>
      </w:r>
      <w:r w:rsidRPr="007032B5">
        <w:rPr>
          <w:rFonts w:asciiTheme="minorHAnsi" w:hAnsiTheme="minorHAnsi" w:cstheme="minorHAnsi"/>
          <w:bCs/>
          <w:spacing w:val="0"/>
          <w:sz w:val="24"/>
          <w:szCs w:val="24"/>
        </w:rPr>
        <w:t xml:space="preserve">itle of the </w:t>
      </w:r>
      <w:r w:rsidRPr="007032B5">
        <w:rPr>
          <w:rFonts w:asciiTheme="minorHAnsi" w:hAnsiTheme="minorHAnsi" w:cstheme="minorHAnsi"/>
          <w:bCs/>
          <w:color w:val="000000" w:themeColor="text1"/>
          <w:spacing w:val="0"/>
          <w:sz w:val="24"/>
          <w:szCs w:val="24"/>
        </w:rPr>
        <w:t>administrator who is applying and the number of years in the position</w:t>
      </w:r>
      <w:r w:rsidRPr="007032B5">
        <w:rPr>
          <w:rFonts w:asciiTheme="minorHAnsi" w:hAnsiTheme="minorHAnsi" w:cstheme="minorHAnsi"/>
          <w:bCs/>
          <w:spacing w:val="0"/>
          <w:sz w:val="24"/>
          <w:szCs w:val="24"/>
        </w:rPr>
        <w:t xml:space="preserve">, </w:t>
      </w:r>
      <w:r w:rsidR="00AD0579" w:rsidRPr="007032B5">
        <w:rPr>
          <w:rFonts w:asciiTheme="minorHAnsi" w:hAnsiTheme="minorHAnsi" w:cstheme="minorHAnsi"/>
          <w:bCs/>
          <w:spacing w:val="0"/>
          <w:sz w:val="24"/>
          <w:szCs w:val="24"/>
        </w:rPr>
        <w:t xml:space="preserve">number of special education </w:t>
      </w:r>
      <w:r w:rsidRPr="007032B5">
        <w:rPr>
          <w:rFonts w:asciiTheme="minorHAnsi" w:hAnsiTheme="minorHAnsi" w:cstheme="minorHAnsi"/>
          <w:bCs/>
          <w:spacing w:val="0"/>
          <w:sz w:val="24"/>
          <w:szCs w:val="24"/>
        </w:rPr>
        <w:t>administrators in the department, composition of pupil personnel staff and number of schools.</w:t>
      </w:r>
    </w:p>
    <w:tbl>
      <w:tblPr>
        <w:tblStyle w:val="TableGrid"/>
        <w:tblpPr w:leftFromText="180" w:rightFromText="180" w:vertAnchor="text" w:horzAnchor="margin" w:tblpY="793"/>
        <w:tblW w:w="0" w:type="auto"/>
        <w:tblLook w:val="04A0" w:firstRow="1" w:lastRow="0" w:firstColumn="1" w:lastColumn="0" w:noHBand="0" w:noVBand="1"/>
      </w:tblPr>
      <w:tblGrid>
        <w:gridCol w:w="4165"/>
        <w:gridCol w:w="5185"/>
      </w:tblGrid>
      <w:tr w:rsidR="002969DA" w:rsidRPr="007032B5" w14:paraId="6F31FF70" w14:textId="77777777" w:rsidTr="00431627">
        <w:trPr>
          <w:trHeight w:val="576"/>
        </w:trPr>
        <w:tc>
          <w:tcPr>
            <w:tcW w:w="4225" w:type="dxa"/>
            <w:vAlign w:val="center"/>
          </w:tcPr>
          <w:p w14:paraId="50F4EECE" w14:textId="0328B17B"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 xml:space="preserve">Name of Administrator who is applying </w:t>
            </w:r>
          </w:p>
        </w:tc>
        <w:tc>
          <w:tcPr>
            <w:tcW w:w="5305" w:type="dxa"/>
            <w:vAlign w:val="center"/>
          </w:tcPr>
          <w:p w14:paraId="5F7A3AE3"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58652628" w14:textId="77777777" w:rsidTr="00431627">
        <w:trPr>
          <w:trHeight w:val="576"/>
        </w:trPr>
        <w:tc>
          <w:tcPr>
            <w:tcW w:w="4225" w:type="dxa"/>
            <w:vAlign w:val="center"/>
          </w:tcPr>
          <w:p w14:paraId="6C2157E2"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Title</w:t>
            </w:r>
          </w:p>
        </w:tc>
        <w:tc>
          <w:tcPr>
            <w:tcW w:w="5305" w:type="dxa"/>
            <w:vAlign w:val="center"/>
          </w:tcPr>
          <w:p w14:paraId="56355E07"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7E62D3" w:rsidRPr="007032B5" w14:paraId="3BC0DF8C" w14:textId="77777777" w:rsidTr="00431627">
        <w:trPr>
          <w:trHeight w:val="576"/>
        </w:trPr>
        <w:tc>
          <w:tcPr>
            <w:tcW w:w="4225" w:type="dxa"/>
            <w:vAlign w:val="center"/>
          </w:tcPr>
          <w:p w14:paraId="1487DEAB" w14:textId="1B52E08E" w:rsidR="007E62D3" w:rsidRPr="007032B5" w:rsidRDefault="007E62D3"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Location where applicant has office</w:t>
            </w:r>
          </w:p>
        </w:tc>
        <w:tc>
          <w:tcPr>
            <w:tcW w:w="5305" w:type="dxa"/>
            <w:vAlign w:val="center"/>
          </w:tcPr>
          <w:p w14:paraId="3B7612ED" w14:textId="77777777" w:rsidR="007E62D3" w:rsidRPr="007032B5" w:rsidRDefault="007E62D3"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AD0579" w:rsidRPr="007032B5" w14:paraId="48CE8E52" w14:textId="77777777" w:rsidTr="00431627">
        <w:trPr>
          <w:trHeight w:val="576"/>
        </w:trPr>
        <w:tc>
          <w:tcPr>
            <w:tcW w:w="4225" w:type="dxa"/>
            <w:vAlign w:val="center"/>
          </w:tcPr>
          <w:p w14:paraId="013F05D3" w14:textId="4C37CE2B" w:rsidR="00AD0579" w:rsidRPr="007032B5" w:rsidRDefault="00AD0579"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Name of Special Education Director if different from applicant</w:t>
            </w:r>
          </w:p>
        </w:tc>
        <w:tc>
          <w:tcPr>
            <w:tcW w:w="5305" w:type="dxa"/>
            <w:vAlign w:val="center"/>
          </w:tcPr>
          <w:p w14:paraId="69CF17BD" w14:textId="77777777" w:rsidR="00AD0579" w:rsidRPr="007032B5" w:rsidRDefault="00AD0579"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3D24CF44" w14:textId="77777777" w:rsidTr="00431627">
        <w:trPr>
          <w:trHeight w:val="576"/>
        </w:trPr>
        <w:tc>
          <w:tcPr>
            <w:tcW w:w="4225" w:type="dxa"/>
            <w:vAlign w:val="center"/>
          </w:tcPr>
          <w:p w14:paraId="3B75B0C9"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District</w:t>
            </w:r>
          </w:p>
        </w:tc>
        <w:tc>
          <w:tcPr>
            <w:tcW w:w="5305" w:type="dxa"/>
            <w:vAlign w:val="center"/>
          </w:tcPr>
          <w:p w14:paraId="2D0BEA35"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528D12F3" w14:textId="77777777" w:rsidTr="00431627">
        <w:trPr>
          <w:trHeight w:val="576"/>
        </w:trPr>
        <w:tc>
          <w:tcPr>
            <w:tcW w:w="4225" w:type="dxa"/>
            <w:vAlign w:val="center"/>
          </w:tcPr>
          <w:p w14:paraId="48303FA4"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Address</w:t>
            </w:r>
          </w:p>
        </w:tc>
        <w:tc>
          <w:tcPr>
            <w:tcW w:w="5305" w:type="dxa"/>
            <w:vAlign w:val="center"/>
          </w:tcPr>
          <w:p w14:paraId="7E064B8B"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1826BDF6" w14:textId="77777777" w:rsidTr="00431627">
        <w:trPr>
          <w:trHeight w:val="576"/>
        </w:trPr>
        <w:tc>
          <w:tcPr>
            <w:tcW w:w="4225" w:type="dxa"/>
            <w:vAlign w:val="center"/>
          </w:tcPr>
          <w:p w14:paraId="091CCD12"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School/District Telephone Number at which the applicant may be reached</w:t>
            </w:r>
          </w:p>
        </w:tc>
        <w:tc>
          <w:tcPr>
            <w:tcW w:w="5305" w:type="dxa"/>
            <w:vAlign w:val="center"/>
          </w:tcPr>
          <w:p w14:paraId="30F3E862"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35312617" w14:textId="77777777" w:rsidTr="00431627">
        <w:trPr>
          <w:trHeight w:val="576"/>
        </w:trPr>
        <w:tc>
          <w:tcPr>
            <w:tcW w:w="4225" w:type="dxa"/>
            <w:vAlign w:val="center"/>
          </w:tcPr>
          <w:p w14:paraId="21524F59" w14:textId="52FF4DD2"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 xml:space="preserve">Cell Phone Number </w:t>
            </w:r>
          </w:p>
        </w:tc>
        <w:tc>
          <w:tcPr>
            <w:tcW w:w="5305" w:type="dxa"/>
            <w:vAlign w:val="center"/>
          </w:tcPr>
          <w:p w14:paraId="6DBAE006"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6C6B241F" w14:textId="77777777" w:rsidTr="00431627">
        <w:trPr>
          <w:trHeight w:val="576"/>
        </w:trPr>
        <w:tc>
          <w:tcPr>
            <w:tcW w:w="4225" w:type="dxa"/>
            <w:vAlign w:val="center"/>
          </w:tcPr>
          <w:p w14:paraId="398F0703"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Applicant Email Address</w:t>
            </w:r>
          </w:p>
        </w:tc>
        <w:tc>
          <w:tcPr>
            <w:tcW w:w="5305" w:type="dxa"/>
            <w:vAlign w:val="center"/>
          </w:tcPr>
          <w:p w14:paraId="3F0CE2F2"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57CD053E" w14:textId="77777777" w:rsidTr="00431627">
        <w:trPr>
          <w:trHeight w:val="576"/>
        </w:trPr>
        <w:tc>
          <w:tcPr>
            <w:tcW w:w="4225" w:type="dxa"/>
            <w:vAlign w:val="center"/>
          </w:tcPr>
          <w:p w14:paraId="65559AAB"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Years in Position</w:t>
            </w:r>
          </w:p>
        </w:tc>
        <w:tc>
          <w:tcPr>
            <w:tcW w:w="5305" w:type="dxa"/>
            <w:vAlign w:val="center"/>
          </w:tcPr>
          <w:p w14:paraId="201B710F"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2BA0A1A1" w14:textId="77777777" w:rsidTr="00431627">
        <w:trPr>
          <w:trHeight w:val="576"/>
        </w:trPr>
        <w:tc>
          <w:tcPr>
            <w:tcW w:w="4225" w:type="dxa"/>
            <w:vAlign w:val="center"/>
          </w:tcPr>
          <w:p w14:paraId="6F4F0F96" w14:textId="39C464FF"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Number of special education administrators in the d</w:t>
            </w:r>
            <w:r w:rsidR="007E62D3" w:rsidRPr="007032B5">
              <w:rPr>
                <w:rFonts w:asciiTheme="minorHAnsi" w:hAnsiTheme="minorHAnsi" w:cstheme="minorHAnsi"/>
                <w:spacing w:val="0"/>
                <w:sz w:val="24"/>
                <w:szCs w:val="24"/>
              </w:rPr>
              <w:t>istrict</w:t>
            </w:r>
          </w:p>
        </w:tc>
        <w:tc>
          <w:tcPr>
            <w:tcW w:w="5305" w:type="dxa"/>
            <w:vAlign w:val="center"/>
          </w:tcPr>
          <w:p w14:paraId="4715D531"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6D10B926" w14:textId="77777777" w:rsidTr="00431627">
        <w:trPr>
          <w:trHeight w:val="576"/>
        </w:trPr>
        <w:tc>
          <w:tcPr>
            <w:tcW w:w="4225" w:type="dxa"/>
            <w:vAlign w:val="center"/>
          </w:tcPr>
          <w:p w14:paraId="0D944464"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Number of schools in district</w:t>
            </w:r>
          </w:p>
        </w:tc>
        <w:tc>
          <w:tcPr>
            <w:tcW w:w="5305" w:type="dxa"/>
            <w:vAlign w:val="center"/>
          </w:tcPr>
          <w:p w14:paraId="0C106C20"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bl>
    <w:p w14:paraId="3958E522" w14:textId="77777777" w:rsidR="002969DA" w:rsidRPr="007032B5" w:rsidRDefault="002969DA" w:rsidP="002969DA">
      <w:pPr>
        <w:overflowPunct/>
        <w:ind w:left="0"/>
        <w:textAlignment w:val="auto"/>
        <w:rPr>
          <w:rFonts w:asciiTheme="minorHAnsi" w:hAnsiTheme="minorHAnsi" w:cstheme="minorHAnsi"/>
          <w:b/>
          <w:bCs/>
          <w:i/>
          <w:spacing w:val="0"/>
          <w:sz w:val="24"/>
          <w:szCs w:val="24"/>
        </w:rPr>
      </w:pPr>
    </w:p>
    <w:p w14:paraId="225B0DD7" w14:textId="77777777" w:rsidR="002969DA" w:rsidRPr="007032B5" w:rsidRDefault="002969DA" w:rsidP="002969DA">
      <w:pPr>
        <w:pStyle w:val="ListParagraph"/>
        <w:overflowPunct/>
        <w:textAlignment w:val="auto"/>
        <w:rPr>
          <w:rFonts w:asciiTheme="minorHAnsi" w:hAnsiTheme="minorHAnsi" w:cstheme="minorHAnsi"/>
          <w:b/>
          <w:bCs/>
          <w:i/>
          <w:spacing w:val="0"/>
          <w:sz w:val="24"/>
          <w:szCs w:val="24"/>
        </w:rPr>
      </w:pPr>
    </w:p>
    <w:p w14:paraId="1A2EA555" w14:textId="77777777" w:rsidR="002969DA" w:rsidRPr="007032B5" w:rsidRDefault="002969DA" w:rsidP="002969DA">
      <w:pPr>
        <w:pStyle w:val="ListParagraph"/>
        <w:overflowPunct/>
        <w:textAlignment w:val="auto"/>
        <w:rPr>
          <w:rFonts w:asciiTheme="minorHAnsi" w:hAnsiTheme="minorHAnsi" w:cstheme="minorHAnsi"/>
          <w:b/>
          <w:bCs/>
          <w:i/>
          <w:spacing w:val="0"/>
          <w:sz w:val="24"/>
          <w:szCs w:val="24"/>
        </w:rPr>
      </w:pPr>
    </w:p>
    <w:p w14:paraId="0A897883" w14:textId="5B45DFE1" w:rsidR="002969DA" w:rsidRPr="007032B5" w:rsidRDefault="002969DA" w:rsidP="002969DA">
      <w:pPr>
        <w:pStyle w:val="ListParagraph"/>
        <w:numPr>
          <w:ilvl w:val="0"/>
          <w:numId w:val="5"/>
        </w:numPr>
        <w:overflowPunct/>
        <w:textAlignment w:val="auto"/>
        <w:rPr>
          <w:rFonts w:asciiTheme="minorHAnsi" w:hAnsiTheme="minorHAnsi" w:cstheme="minorHAnsi"/>
          <w:b/>
          <w:bCs/>
          <w:i/>
          <w:color w:val="000000" w:themeColor="text1"/>
          <w:spacing w:val="0"/>
          <w:sz w:val="24"/>
          <w:szCs w:val="24"/>
        </w:rPr>
      </w:pPr>
      <w:r w:rsidRPr="007032B5">
        <w:rPr>
          <w:rFonts w:asciiTheme="minorHAnsi" w:hAnsiTheme="minorHAnsi" w:cstheme="minorHAnsi"/>
          <w:bCs/>
          <w:color w:val="000000" w:themeColor="text1"/>
          <w:spacing w:val="0"/>
          <w:sz w:val="24"/>
          <w:szCs w:val="24"/>
        </w:rPr>
        <w:t xml:space="preserve">Describe </w:t>
      </w:r>
      <w:r w:rsidR="006A7BC2" w:rsidRPr="007032B5">
        <w:rPr>
          <w:rFonts w:asciiTheme="minorHAnsi" w:hAnsiTheme="minorHAnsi" w:cstheme="minorHAnsi"/>
          <w:bCs/>
          <w:color w:val="000000" w:themeColor="text1"/>
          <w:spacing w:val="0"/>
          <w:sz w:val="24"/>
          <w:szCs w:val="24"/>
        </w:rPr>
        <w:t>how</w:t>
      </w:r>
      <w:r w:rsidRPr="007032B5">
        <w:rPr>
          <w:rFonts w:asciiTheme="minorHAnsi" w:hAnsiTheme="minorHAnsi" w:cstheme="minorHAnsi"/>
          <w:bCs/>
          <w:color w:val="000000" w:themeColor="text1"/>
          <w:spacing w:val="0"/>
          <w:sz w:val="24"/>
          <w:szCs w:val="24"/>
        </w:rPr>
        <w:t xml:space="preserve"> the administrator and all stakeholders w</w:t>
      </w:r>
      <w:r w:rsidR="006A7BC2" w:rsidRPr="007032B5">
        <w:rPr>
          <w:rFonts w:asciiTheme="minorHAnsi" w:hAnsiTheme="minorHAnsi" w:cstheme="minorHAnsi"/>
          <w:bCs/>
          <w:color w:val="000000" w:themeColor="text1"/>
          <w:spacing w:val="0"/>
          <w:sz w:val="24"/>
          <w:szCs w:val="24"/>
        </w:rPr>
        <w:t>ill</w:t>
      </w:r>
      <w:r w:rsidRPr="007032B5">
        <w:rPr>
          <w:rFonts w:asciiTheme="minorHAnsi" w:hAnsiTheme="minorHAnsi" w:cstheme="minorHAnsi"/>
          <w:bCs/>
          <w:color w:val="000000" w:themeColor="text1"/>
          <w:spacing w:val="0"/>
          <w:sz w:val="24"/>
          <w:szCs w:val="24"/>
        </w:rPr>
        <w:t xml:space="preserve"> benefit from having a coach</w:t>
      </w:r>
      <w:r w:rsidR="006A7BC2" w:rsidRPr="007032B5">
        <w:rPr>
          <w:rFonts w:asciiTheme="minorHAnsi" w:hAnsiTheme="minorHAnsi" w:cstheme="minorHAnsi"/>
          <w:bCs/>
          <w:color w:val="000000" w:themeColor="text1"/>
          <w:spacing w:val="0"/>
          <w:sz w:val="24"/>
          <w:szCs w:val="24"/>
        </w:rPr>
        <w:t xml:space="preserve"> to support a transition plan as schools reopen</w:t>
      </w:r>
      <w:r w:rsidRPr="007032B5">
        <w:rPr>
          <w:rFonts w:asciiTheme="minorHAnsi" w:hAnsiTheme="minorHAnsi" w:cstheme="minorHAnsi"/>
          <w:bCs/>
          <w:color w:val="000000" w:themeColor="text1"/>
          <w:spacing w:val="0"/>
          <w:sz w:val="24"/>
          <w:szCs w:val="24"/>
        </w:rPr>
        <w:t>.</w:t>
      </w:r>
    </w:p>
    <w:p w14:paraId="56E0E9C5" w14:textId="77777777" w:rsidR="002969DA" w:rsidRPr="007032B5" w:rsidRDefault="002969DA" w:rsidP="002969DA">
      <w:pPr>
        <w:pStyle w:val="ListParagraph"/>
        <w:rPr>
          <w:rFonts w:asciiTheme="minorHAnsi" w:hAnsiTheme="minorHAnsi" w:cstheme="minorHAnsi"/>
          <w:b/>
          <w:bCs/>
          <w:i/>
          <w:spacing w:val="0"/>
          <w:sz w:val="24"/>
          <w:szCs w:val="24"/>
        </w:rPr>
      </w:pPr>
    </w:p>
    <w:p w14:paraId="0D74FC8B" w14:textId="25D31D8E" w:rsidR="002969DA" w:rsidRPr="007032B5" w:rsidRDefault="002969DA" w:rsidP="002969DA">
      <w:pPr>
        <w:pStyle w:val="ListParagraph"/>
        <w:numPr>
          <w:ilvl w:val="0"/>
          <w:numId w:val="5"/>
        </w:numPr>
        <w:overflowPunct/>
        <w:autoSpaceDE/>
        <w:autoSpaceDN/>
        <w:adjustRightInd/>
        <w:textAlignment w:val="auto"/>
        <w:rPr>
          <w:rFonts w:asciiTheme="minorHAnsi" w:hAnsiTheme="minorHAnsi" w:cstheme="minorHAnsi"/>
          <w:b/>
          <w:bCs/>
          <w:i/>
          <w:spacing w:val="0"/>
          <w:sz w:val="24"/>
          <w:szCs w:val="24"/>
        </w:rPr>
      </w:pPr>
      <w:r w:rsidRPr="007032B5">
        <w:rPr>
          <w:rFonts w:asciiTheme="minorHAnsi" w:hAnsiTheme="minorHAnsi" w:cstheme="minorHAnsi"/>
          <w:sz w:val="24"/>
          <w:szCs w:val="24"/>
        </w:rPr>
        <w:t>Describe how this project will have a positive impact on students and has the potential to transform the culture of the depart</w:t>
      </w:r>
      <w:r w:rsidR="00AA01EB" w:rsidRPr="007032B5">
        <w:rPr>
          <w:rFonts w:asciiTheme="minorHAnsi" w:hAnsiTheme="minorHAnsi" w:cstheme="minorHAnsi"/>
          <w:sz w:val="24"/>
          <w:szCs w:val="24"/>
        </w:rPr>
        <w:t>ment</w:t>
      </w:r>
      <w:r w:rsidR="006E75BF" w:rsidRPr="007032B5">
        <w:rPr>
          <w:rFonts w:asciiTheme="minorHAnsi" w:hAnsiTheme="minorHAnsi" w:cstheme="minorHAnsi"/>
          <w:sz w:val="24"/>
          <w:szCs w:val="24"/>
        </w:rPr>
        <w:t>, school</w:t>
      </w:r>
      <w:r w:rsidRPr="007032B5">
        <w:rPr>
          <w:rFonts w:asciiTheme="minorHAnsi" w:hAnsiTheme="minorHAnsi" w:cstheme="minorHAnsi"/>
          <w:sz w:val="24"/>
          <w:szCs w:val="24"/>
        </w:rPr>
        <w:t xml:space="preserve"> and/or the district.</w:t>
      </w:r>
    </w:p>
    <w:p w14:paraId="5C090908" w14:textId="77777777" w:rsidR="002969DA" w:rsidRPr="007032B5" w:rsidRDefault="002969DA" w:rsidP="002969DA">
      <w:pPr>
        <w:pStyle w:val="ListParagraph"/>
        <w:rPr>
          <w:rFonts w:asciiTheme="minorHAnsi" w:hAnsiTheme="minorHAnsi" w:cstheme="minorHAnsi"/>
          <w:b/>
          <w:bCs/>
          <w:i/>
          <w:spacing w:val="0"/>
          <w:sz w:val="24"/>
          <w:szCs w:val="24"/>
        </w:rPr>
      </w:pPr>
    </w:p>
    <w:p w14:paraId="61AC5C02" w14:textId="04832A18" w:rsidR="002969DA" w:rsidRPr="007032B5" w:rsidRDefault="002969DA" w:rsidP="002969DA">
      <w:pPr>
        <w:pStyle w:val="ListParagraph"/>
        <w:numPr>
          <w:ilvl w:val="0"/>
          <w:numId w:val="5"/>
        </w:numPr>
        <w:overflowPunct/>
        <w:textAlignment w:val="auto"/>
        <w:rPr>
          <w:rFonts w:asciiTheme="minorHAnsi" w:hAnsiTheme="minorHAnsi" w:cstheme="minorHAnsi"/>
          <w:b/>
          <w:bCs/>
          <w:i/>
          <w:spacing w:val="0"/>
          <w:sz w:val="24"/>
          <w:szCs w:val="24"/>
        </w:rPr>
      </w:pPr>
      <w:r w:rsidRPr="007032B5">
        <w:rPr>
          <w:rFonts w:asciiTheme="minorHAnsi" w:hAnsiTheme="minorHAnsi" w:cstheme="minorHAnsi"/>
          <w:bCs/>
          <w:spacing w:val="0"/>
          <w:sz w:val="24"/>
          <w:szCs w:val="24"/>
        </w:rPr>
        <w:t>Expected goals</w:t>
      </w:r>
      <w:r w:rsidRPr="007032B5">
        <w:rPr>
          <w:rFonts w:asciiTheme="minorHAnsi" w:hAnsiTheme="minorHAnsi" w:cstheme="minorHAnsi"/>
          <w:b/>
          <w:bCs/>
          <w:i/>
          <w:spacing w:val="0"/>
          <w:sz w:val="24"/>
          <w:szCs w:val="24"/>
        </w:rPr>
        <w:t xml:space="preserve"> </w:t>
      </w:r>
      <w:r w:rsidRPr="007032B5">
        <w:rPr>
          <w:rFonts w:asciiTheme="minorHAnsi" w:hAnsiTheme="minorHAnsi" w:cstheme="minorHAnsi"/>
          <w:bCs/>
          <w:spacing w:val="0"/>
          <w:sz w:val="24"/>
          <w:szCs w:val="24"/>
        </w:rPr>
        <w:t>-</w:t>
      </w:r>
      <w:r w:rsidRPr="007032B5">
        <w:rPr>
          <w:rFonts w:asciiTheme="minorHAnsi" w:hAnsiTheme="minorHAnsi" w:cstheme="minorHAnsi"/>
          <w:b/>
          <w:bCs/>
          <w:i/>
          <w:spacing w:val="0"/>
          <w:sz w:val="24"/>
          <w:szCs w:val="24"/>
        </w:rPr>
        <w:t xml:space="preserve"> </w:t>
      </w:r>
      <w:r w:rsidRPr="007032B5">
        <w:rPr>
          <w:rFonts w:asciiTheme="minorHAnsi" w:hAnsiTheme="minorHAnsi" w:cstheme="minorHAnsi"/>
          <w:bCs/>
          <w:spacing w:val="0"/>
          <w:sz w:val="24"/>
          <w:szCs w:val="24"/>
        </w:rPr>
        <w:t xml:space="preserve">List 2 goals that you hope will be achieved throughout the year as a result of the administrator working with a coach.  </w:t>
      </w:r>
    </w:p>
    <w:p w14:paraId="2C52AC58" w14:textId="77777777" w:rsidR="002969DA" w:rsidRPr="007032B5" w:rsidRDefault="002969DA" w:rsidP="002969DA">
      <w:pPr>
        <w:pStyle w:val="ListParagraph"/>
        <w:rPr>
          <w:rFonts w:asciiTheme="minorHAnsi" w:hAnsiTheme="minorHAnsi" w:cstheme="minorHAnsi"/>
          <w:b/>
          <w:bCs/>
          <w:i/>
          <w:spacing w:val="0"/>
          <w:sz w:val="24"/>
          <w:szCs w:val="24"/>
        </w:rPr>
      </w:pPr>
    </w:p>
    <w:p w14:paraId="7AAA69DB" w14:textId="6CF92FE4" w:rsidR="002969DA" w:rsidRPr="007032B5" w:rsidRDefault="002969DA" w:rsidP="002969DA">
      <w:pPr>
        <w:ind w:left="825" w:hanging="300"/>
        <w:rPr>
          <w:rFonts w:asciiTheme="minorHAnsi" w:hAnsiTheme="minorHAnsi" w:cstheme="minorHAnsi"/>
          <w:b/>
          <w:bCs/>
          <w:i/>
          <w:spacing w:val="0"/>
        </w:rPr>
      </w:pPr>
      <w:r w:rsidRPr="007032B5">
        <w:rPr>
          <w:rFonts w:asciiTheme="minorHAnsi" w:hAnsiTheme="minorHAnsi" w:cstheme="minorHAnsi"/>
          <w:sz w:val="24"/>
          <w:szCs w:val="24"/>
        </w:rPr>
        <w:t>5</w:t>
      </w:r>
      <w:r w:rsidRPr="007032B5">
        <w:rPr>
          <w:rFonts w:asciiTheme="minorHAnsi" w:hAnsiTheme="minorHAnsi" w:cstheme="minorHAnsi"/>
          <w:sz w:val="24"/>
          <w:szCs w:val="24"/>
        </w:rPr>
        <w:tab/>
        <w:t>How will the applicant work with the district</w:t>
      </w:r>
      <w:r w:rsidR="00882944" w:rsidRPr="007032B5">
        <w:rPr>
          <w:rFonts w:asciiTheme="minorHAnsi" w:hAnsiTheme="minorHAnsi" w:cstheme="minorHAnsi"/>
          <w:sz w:val="24"/>
          <w:szCs w:val="24"/>
        </w:rPr>
        <w:t>/school</w:t>
      </w:r>
      <w:r w:rsidRPr="007032B5">
        <w:rPr>
          <w:rFonts w:asciiTheme="minorHAnsi" w:hAnsiTheme="minorHAnsi" w:cstheme="minorHAnsi"/>
          <w:sz w:val="24"/>
          <w:szCs w:val="24"/>
        </w:rPr>
        <w:t xml:space="preserve"> during the implementation of the grant project to sustain positive results beyond the close of the grant period?  </w:t>
      </w:r>
      <w:bookmarkEnd w:id="3"/>
      <w:bookmarkEnd w:id="4"/>
    </w:p>
    <w:p w14:paraId="76ABF81B" w14:textId="77777777" w:rsidR="002969DA" w:rsidRPr="007032B5" w:rsidRDefault="002969DA" w:rsidP="002969DA">
      <w:pPr>
        <w:pStyle w:val="ListParagraph"/>
        <w:overflowPunct/>
        <w:ind w:left="0"/>
        <w:textAlignment w:val="auto"/>
        <w:rPr>
          <w:rFonts w:asciiTheme="minorHAnsi" w:hAnsiTheme="minorHAnsi" w:cstheme="minorHAnsi"/>
          <w:b/>
          <w:bCs/>
          <w:i/>
          <w:color w:val="000000" w:themeColor="text1"/>
          <w:spacing w:val="0"/>
          <w:sz w:val="24"/>
          <w:szCs w:val="24"/>
        </w:rPr>
      </w:pPr>
    </w:p>
    <w:p w14:paraId="3E5A2642" w14:textId="77777777" w:rsidR="002969DA" w:rsidRPr="007032B5" w:rsidRDefault="002969DA" w:rsidP="002969DA">
      <w:pPr>
        <w:pStyle w:val="ListParagraph"/>
        <w:overflowPunct/>
        <w:ind w:left="0"/>
        <w:textAlignment w:val="auto"/>
        <w:rPr>
          <w:rFonts w:asciiTheme="minorHAnsi" w:hAnsiTheme="minorHAnsi" w:cstheme="minorHAnsi"/>
          <w:b/>
          <w:bCs/>
          <w:i/>
          <w:spacing w:val="0"/>
          <w:sz w:val="24"/>
          <w:szCs w:val="24"/>
        </w:rPr>
      </w:pPr>
    </w:p>
    <w:p w14:paraId="237A94F5" w14:textId="77777777" w:rsidR="002969DA" w:rsidRPr="007032B5" w:rsidRDefault="002969DA" w:rsidP="002969DA">
      <w:pPr>
        <w:overflowPunct/>
        <w:spacing w:after="240"/>
        <w:ind w:left="0"/>
        <w:textAlignment w:val="auto"/>
        <w:rPr>
          <w:rFonts w:asciiTheme="minorHAnsi" w:hAnsiTheme="minorHAnsi" w:cstheme="minorHAnsi"/>
          <w:spacing w:val="0"/>
          <w:sz w:val="24"/>
          <w:szCs w:val="24"/>
        </w:rPr>
      </w:pPr>
      <w:bookmarkStart w:id="6" w:name="_Toc393184485"/>
      <w:bookmarkStart w:id="7" w:name="_Toc394308309"/>
    </w:p>
    <w:p w14:paraId="30B152D2" w14:textId="588C4C7E" w:rsidR="002969DA" w:rsidRPr="00BE3515" w:rsidRDefault="00BE3515" w:rsidP="000E2B2C">
      <w:pPr>
        <w:pStyle w:val="Heading1"/>
        <w:shd w:val="clear" w:color="auto" w:fill="1E4070"/>
      </w:pPr>
      <w:bookmarkStart w:id="8" w:name="_Toc361388678"/>
      <w:bookmarkStart w:id="9" w:name="_Toc364865760"/>
      <w:bookmarkStart w:id="10" w:name="_Toc370460360"/>
      <w:bookmarkStart w:id="11" w:name="_Toc370462583"/>
      <w:bookmarkEnd w:id="6"/>
      <w:bookmarkEnd w:id="7"/>
      <w:r>
        <w:t xml:space="preserve"> </w:t>
      </w:r>
      <w:r w:rsidR="002969DA" w:rsidRPr="00BE3515">
        <w:t>APPENDIX</w:t>
      </w:r>
      <w:bookmarkEnd w:id="8"/>
      <w:bookmarkEnd w:id="9"/>
      <w:bookmarkEnd w:id="10"/>
      <w:bookmarkEnd w:id="11"/>
    </w:p>
    <w:p w14:paraId="1DC317A3" w14:textId="77777777" w:rsidR="002969DA" w:rsidRPr="007032B5" w:rsidRDefault="002969DA" w:rsidP="002969DA">
      <w:pPr>
        <w:pStyle w:val="Heading2"/>
        <w:spacing w:after="0"/>
        <w:rPr>
          <w:rFonts w:asciiTheme="minorHAnsi" w:hAnsiTheme="minorHAnsi" w:cstheme="minorHAnsi"/>
          <w:b/>
          <w:bCs/>
          <w:sz w:val="24"/>
          <w:szCs w:val="24"/>
        </w:rPr>
      </w:pPr>
    </w:p>
    <w:p w14:paraId="606E776B" w14:textId="77777777" w:rsidR="002969DA" w:rsidRPr="007032B5" w:rsidRDefault="002969DA" w:rsidP="002969DA">
      <w:pPr>
        <w:spacing w:after="240"/>
        <w:ind w:left="0"/>
        <w:jc w:val="center"/>
        <w:rPr>
          <w:rFonts w:asciiTheme="minorHAnsi" w:hAnsiTheme="minorHAnsi" w:cstheme="minorHAnsi"/>
          <w:b/>
          <w:color w:val="000000"/>
          <w:sz w:val="40"/>
          <w:szCs w:val="40"/>
        </w:rPr>
      </w:pPr>
      <w:r w:rsidRPr="007032B5">
        <w:rPr>
          <w:rFonts w:asciiTheme="minorHAnsi" w:hAnsiTheme="minorHAnsi" w:cstheme="minorHAnsi"/>
          <w:b/>
          <w:color w:val="000000"/>
          <w:sz w:val="40"/>
          <w:szCs w:val="40"/>
        </w:rPr>
        <w:t>Statement of Assurances</w:t>
      </w:r>
    </w:p>
    <w:p w14:paraId="08E82E59" w14:textId="77777777" w:rsidR="002969DA" w:rsidRPr="007032B5" w:rsidRDefault="002969DA" w:rsidP="002969DA">
      <w:pPr>
        <w:pStyle w:val="BodyText"/>
        <w:spacing w:after="0"/>
        <w:ind w:left="0" w:firstLine="0"/>
        <w:rPr>
          <w:rFonts w:asciiTheme="minorHAnsi" w:hAnsiTheme="minorHAnsi" w:cstheme="minorHAnsi"/>
          <w:sz w:val="24"/>
          <w:szCs w:val="24"/>
        </w:rPr>
      </w:pPr>
      <w:r w:rsidRPr="007032B5">
        <w:rPr>
          <w:rFonts w:asciiTheme="minorHAnsi" w:hAnsiTheme="minorHAnsi" w:cstheme="minorHAnsi"/>
          <w:sz w:val="24"/>
          <w:szCs w:val="24"/>
        </w:rPr>
        <w:t xml:space="preserve">PROJECT: The Connecticut Association of Schools Special Education Executive Coaching Grant: </w:t>
      </w:r>
    </w:p>
    <w:p w14:paraId="4E46C414"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THE APPLICANT, ____________________________, HEREBY ASSURES THAT: </w:t>
      </w:r>
    </w:p>
    <w:p w14:paraId="0BDD1281" w14:textId="77777777" w:rsidR="002969DA" w:rsidRPr="007032B5" w:rsidRDefault="002969DA" w:rsidP="002969DA">
      <w:pPr>
        <w:ind w:left="0"/>
        <w:jc w:val="both"/>
        <w:rPr>
          <w:rFonts w:asciiTheme="minorHAnsi" w:hAnsiTheme="minorHAnsi" w:cstheme="minorHAnsi"/>
          <w:color w:val="000000"/>
          <w:sz w:val="24"/>
          <w:szCs w:val="24"/>
        </w:rPr>
      </w:pPr>
    </w:p>
    <w:p w14:paraId="3B1B8D2B"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1. The applicant has the necessary legal authority to submit a grant application.                   </w:t>
      </w:r>
    </w:p>
    <w:p w14:paraId="2B038E34" w14:textId="77777777" w:rsidR="002969DA" w:rsidRPr="007032B5" w:rsidRDefault="002969DA" w:rsidP="002969DA">
      <w:pPr>
        <w:ind w:left="0"/>
        <w:jc w:val="both"/>
        <w:rPr>
          <w:rFonts w:asciiTheme="minorHAnsi" w:hAnsiTheme="minorHAnsi" w:cstheme="minorHAnsi"/>
          <w:color w:val="000000"/>
          <w:sz w:val="24"/>
          <w:szCs w:val="24"/>
        </w:rPr>
      </w:pPr>
    </w:p>
    <w:p w14:paraId="427323BA"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2.  The filing of this grant application has been duly authorized to file this application for and on behalf of said applicant.  </w:t>
      </w:r>
    </w:p>
    <w:p w14:paraId="562E714F"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                                                                                                                                                                                                                                 3.  The activities and services for which assistance will be provided under this grant will be under the control of the applicant.                                                                                                                                                                                                                    </w:t>
      </w:r>
    </w:p>
    <w:p w14:paraId="4EBDBC44" w14:textId="77777777" w:rsidR="002969DA" w:rsidRPr="007032B5" w:rsidRDefault="002969DA" w:rsidP="002969DA">
      <w:pPr>
        <w:ind w:left="0"/>
        <w:jc w:val="both"/>
        <w:rPr>
          <w:rFonts w:asciiTheme="minorHAnsi" w:hAnsiTheme="minorHAnsi" w:cstheme="minorHAnsi"/>
          <w:color w:val="000000"/>
          <w:sz w:val="24"/>
          <w:szCs w:val="24"/>
        </w:rPr>
      </w:pPr>
    </w:p>
    <w:p w14:paraId="5FEC4B00"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4. The project will be operated in compliance with all applicable state and federal laws and in compliance with the regulations and other policies and administrative directives of the CAS and the CSDE. </w:t>
      </w:r>
    </w:p>
    <w:p w14:paraId="07063817" w14:textId="77777777" w:rsidR="002969DA" w:rsidRPr="007032B5" w:rsidRDefault="002969DA" w:rsidP="002969DA">
      <w:pPr>
        <w:overflowPunct/>
        <w:autoSpaceDE/>
        <w:autoSpaceDN/>
        <w:adjustRightInd/>
        <w:ind w:left="0"/>
        <w:jc w:val="both"/>
        <w:textAlignment w:val="auto"/>
        <w:rPr>
          <w:rFonts w:asciiTheme="minorHAnsi" w:hAnsiTheme="minorHAnsi" w:cstheme="minorHAnsi"/>
          <w:color w:val="000000"/>
          <w:sz w:val="24"/>
          <w:szCs w:val="24"/>
        </w:rPr>
      </w:pPr>
    </w:p>
    <w:p w14:paraId="14A26BDA" w14:textId="77777777" w:rsidR="002969DA" w:rsidRPr="007032B5" w:rsidRDefault="002969DA" w:rsidP="002969DA">
      <w:pPr>
        <w:overflowPunct/>
        <w:autoSpaceDE/>
        <w:autoSpaceDN/>
        <w:adjustRightInd/>
        <w:ind w:left="0"/>
        <w:jc w:val="both"/>
        <w:textAlignment w:val="auto"/>
        <w:rPr>
          <w:rFonts w:asciiTheme="minorHAnsi" w:hAnsiTheme="minorHAnsi" w:cstheme="minorHAnsi"/>
          <w:color w:val="000000"/>
          <w:sz w:val="24"/>
          <w:szCs w:val="24"/>
        </w:rPr>
      </w:pPr>
      <w:r w:rsidRPr="007032B5">
        <w:rPr>
          <w:rFonts w:asciiTheme="minorHAnsi" w:hAnsiTheme="minorHAnsi" w:cstheme="minorHAnsi"/>
          <w:color w:val="000000"/>
          <w:sz w:val="24"/>
          <w:szCs w:val="24"/>
        </w:rPr>
        <w:t>5. The administrator and coach will provide an end-of-year report (within 30 days of the project completion), as specified by CAS. Overall satisfaction with the services provided will be included.</w:t>
      </w:r>
    </w:p>
    <w:p w14:paraId="36104517" w14:textId="77777777" w:rsidR="002969DA" w:rsidRPr="007032B5" w:rsidRDefault="002969DA" w:rsidP="002969DA">
      <w:pPr>
        <w:ind w:left="0"/>
        <w:jc w:val="both"/>
        <w:rPr>
          <w:rFonts w:asciiTheme="minorHAnsi" w:hAnsiTheme="minorHAnsi" w:cstheme="minorHAnsi"/>
          <w:color w:val="000000"/>
          <w:sz w:val="24"/>
          <w:szCs w:val="24"/>
        </w:rPr>
      </w:pPr>
    </w:p>
    <w:p w14:paraId="2937545B"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6. CAS reserves the exclusive right to use and grant the right to use and/or publish any part or parts of any summary, reports and materials resulting from this project. </w:t>
      </w:r>
    </w:p>
    <w:p w14:paraId="4AABE819" w14:textId="77777777" w:rsidR="002969DA" w:rsidRPr="007032B5" w:rsidRDefault="002969DA" w:rsidP="002969DA">
      <w:pPr>
        <w:ind w:left="0"/>
        <w:jc w:val="both"/>
        <w:rPr>
          <w:rFonts w:asciiTheme="minorHAnsi" w:hAnsiTheme="minorHAnsi" w:cstheme="minorHAnsi"/>
          <w:color w:val="000000"/>
          <w:sz w:val="24"/>
          <w:szCs w:val="24"/>
        </w:rPr>
      </w:pPr>
    </w:p>
    <w:p w14:paraId="3FF3D409"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7. The applicant will protect and save harmless the CAS from financial loss and expense, including fees and legal fees and costs, if any, arising out of any breach of the duties, in whole or in part, described in the application and in the contract, if awarded; </w:t>
      </w:r>
    </w:p>
    <w:p w14:paraId="081A25A7" w14:textId="77777777" w:rsidR="002969DA" w:rsidRPr="007032B5" w:rsidRDefault="002969DA" w:rsidP="002969DA">
      <w:pPr>
        <w:ind w:left="0"/>
        <w:jc w:val="both"/>
        <w:rPr>
          <w:rFonts w:asciiTheme="minorHAnsi" w:hAnsiTheme="minorHAnsi" w:cstheme="minorHAnsi"/>
          <w:color w:val="000000"/>
          <w:sz w:val="24"/>
          <w:szCs w:val="24"/>
        </w:rPr>
      </w:pPr>
    </w:p>
    <w:p w14:paraId="6E233CF9"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color w:val="000000"/>
          <w:sz w:val="24"/>
          <w:szCs w:val="24"/>
        </w:rPr>
      </w:pPr>
      <w:r w:rsidRPr="007032B5">
        <w:rPr>
          <w:rFonts w:asciiTheme="minorHAnsi" w:hAnsiTheme="minorHAnsi" w:cstheme="minorHAnsi"/>
          <w:b/>
          <w:color w:val="000000"/>
          <w:sz w:val="24"/>
          <w:szCs w:val="24"/>
        </w:rPr>
        <w:t xml:space="preserve">I, the undersigned authorized official, hereby certify that these assurances shall be fully implemented.   </w:t>
      </w:r>
    </w:p>
    <w:p w14:paraId="58E71D55"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Signature_____________________________________________________________</w:t>
      </w:r>
      <w:r w:rsidRPr="007032B5">
        <w:rPr>
          <w:rFonts w:asciiTheme="minorHAnsi" w:hAnsiTheme="minorHAnsi" w:cstheme="minorHAnsi"/>
          <w:color w:val="000000"/>
          <w:sz w:val="24"/>
          <w:szCs w:val="24"/>
        </w:rPr>
        <w:br/>
        <w:t xml:space="preserve">(By signing this electronically you confirm that this is your signature.) </w:t>
      </w:r>
    </w:p>
    <w:p w14:paraId="355D2FE7" w14:textId="77777777" w:rsidR="002969DA" w:rsidRPr="007032B5" w:rsidRDefault="002969DA" w:rsidP="002969DA">
      <w:pPr>
        <w:ind w:left="0"/>
        <w:jc w:val="both"/>
        <w:rPr>
          <w:rFonts w:asciiTheme="minorHAnsi" w:hAnsiTheme="minorHAnsi" w:cstheme="minorHAnsi"/>
          <w:color w:val="000000"/>
          <w:sz w:val="24"/>
          <w:szCs w:val="24"/>
        </w:rPr>
      </w:pPr>
    </w:p>
    <w:p w14:paraId="53038B95"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Name (typed)__________________________________________________________ </w:t>
      </w:r>
    </w:p>
    <w:p w14:paraId="4A0EA4BA" w14:textId="77777777" w:rsidR="002969DA" w:rsidRPr="007032B5" w:rsidRDefault="002969DA" w:rsidP="002969DA">
      <w:pPr>
        <w:ind w:left="0"/>
        <w:jc w:val="both"/>
        <w:rPr>
          <w:rFonts w:asciiTheme="minorHAnsi" w:hAnsiTheme="minorHAnsi" w:cstheme="minorHAnsi"/>
          <w:color w:val="000000"/>
          <w:sz w:val="24"/>
          <w:szCs w:val="24"/>
        </w:rPr>
      </w:pPr>
    </w:p>
    <w:p w14:paraId="2ED245FE"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Title (typed) ___________________________________________________________ </w:t>
      </w:r>
    </w:p>
    <w:p w14:paraId="53D3F39E" w14:textId="77777777" w:rsidR="002969DA" w:rsidRPr="007032B5" w:rsidRDefault="002969DA" w:rsidP="002969DA">
      <w:pPr>
        <w:ind w:left="0"/>
        <w:jc w:val="both"/>
        <w:rPr>
          <w:rFonts w:asciiTheme="minorHAnsi" w:hAnsiTheme="minorHAnsi" w:cstheme="minorHAnsi"/>
          <w:color w:val="000000"/>
          <w:sz w:val="24"/>
          <w:szCs w:val="24"/>
        </w:rPr>
      </w:pPr>
    </w:p>
    <w:p w14:paraId="0535E625"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Name of District ___________________________________Date ________________</w:t>
      </w:r>
    </w:p>
    <w:p w14:paraId="7FCAC293" w14:textId="77777777" w:rsidR="002969DA" w:rsidRPr="007032B5" w:rsidRDefault="002969DA" w:rsidP="002969DA">
      <w:pPr>
        <w:ind w:left="0"/>
        <w:jc w:val="both"/>
        <w:rPr>
          <w:rFonts w:asciiTheme="minorHAnsi" w:hAnsiTheme="minorHAnsi" w:cstheme="minorHAnsi"/>
          <w:color w:val="000000"/>
          <w:sz w:val="24"/>
          <w:szCs w:val="24"/>
        </w:rPr>
      </w:pPr>
    </w:p>
    <w:p w14:paraId="209776E4"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Telephone #</w:t>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t>______________________________________</w:t>
      </w:r>
    </w:p>
    <w:p w14:paraId="6DB8DB79" w14:textId="77777777" w:rsidR="00C31334" w:rsidRPr="007032B5" w:rsidRDefault="00C31334">
      <w:pPr>
        <w:rPr>
          <w:rFonts w:asciiTheme="minorHAnsi" w:hAnsiTheme="minorHAnsi" w:cstheme="minorHAnsi"/>
        </w:rPr>
      </w:pPr>
    </w:p>
    <w:sectPr w:rsidR="00C31334" w:rsidRPr="007032B5" w:rsidSect="00DC46DB">
      <w:footerReference w:type="default" r:id="rId17"/>
      <w:footnotePr>
        <w:numRestart w:val="eachPage"/>
      </w:footnotePr>
      <w:pgSz w:w="12240" w:h="15840"/>
      <w:pgMar w:top="446" w:right="1440" w:bottom="446" w:left="144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AE517" w14:textId="77777777" w:rsidR="007136F5" w:rsidRDefault="007136F5">
      <w:r>
        <w:separator/>
      </w:r>
    </w:p>
  </w:endnote>
  <w:endnote w:type="continuationSeparator" w:id="0">
    <w:p w14:paraId="6E85EFD6" w14:textId="77777777" w:rsidR="007136F5" w:rsidRDefault="0071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0521"/>
      <w:docPartObj>
        <w:docPartGallery w:val="Page Numbers (Bottom of Page)"/>
        <w:docPartUnique/>
      </w:docPartObj>
    </w:sdtPr>
    <w:sdtEndPr>
      <w:rPr>
        <w:noProof/>
      </w:rPr>
    </w:sdtEndPr>
    <w:sdtContent>
      <w:p w14:paraId="50D02726" w14:textId="47FA4FE2" w:rsidR="009F459A" w:rsidRDefault="00434EA0">
        <w:pPr>
          <w:pStyle w:val="Footer"/>
          <w:jc w:val="right"/>
        </w:pPr>
        <w:r>
          <w:t>4</w:t>
        </w:r>
      </w:p>
    </w:sdtContent>
  </w:sdt>
  <w:p w14:paraId="450FDC96" w14:textId="4B74899D" w:rsidR="003B19C8" w:rsidRDefault="000F04AC" w:rsidP="00C34B2E">
    <w:pPr>
      <w:pStyle w:val="FootnoteBase"/>
      <w:tabs>
        <w:tab w:val="clear" w:pos="4320"/>
      </w:tabs>
      <w:ind w:left="0"/>
      <w:rPr>
        <w:rFonts w:eastAsia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473450"/>
      <w:docPartObj>
        <w:docPartGallery w:val="Page Numbers (Bottom of Page)"/>
        <w:docPartUnique/>
      </w:docPartObj>
    </w:sdtPr>
    <w:sdtEndPr>
      <w:rPr>
        <w:noProof/>
      </w:rPr>
    </w:sdtEndPr>
    <w:sdtContent>
      <w:p w14:paraId="31EC65B9" w14:textId="1178E299" w:rsidR="00434EA0" w:rsidRDefault="00434EA0">
        <w:pPr>
          <w:pStyle w:val="Footer"/>
          <w:jc w:val="right"/>
        </w:pPr>
        <w:r>
          <w:fldChar w:fldCharType="begin"/>
        </w:r>
        <w:r>
          <w:instrText xml:space="preserve"> PAGE   \* MERGEFORMAT </w:instrText>
        </w:r>
        <w:r>
          <w:fldChar w:fldCharType="separate"/>
        </w:r>
        <w:r w:rsidR="000F04AC">
          <w:rPr>
            <w:noProof/>
          </w:rPr>
          <w:t>1</w:t>
        </w:r>
        <w:r>
          <w:rPr>
            <w:noProof/>
          </w:rPr>
          <w:fldChar w:fldCharType="end"/>
        </w:r>
      </w:p>
    </w:sdtContent>
  </w:sdt>
  <w:p w14:paraId="370864A3" w14:textId="4C193336" w:rsidR="00173DC8" w:rsidRDefault="00173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78020"/>
      <w:docPartObj>
        <w:docPartGallery w:val="Page Numbers (Bottom of Page)"/>
        <w:docPartUnique/>
      </w:docPartObj>
    </w:sdtPr>
    <w:sdtEndPr>
      <w:rPr>
        <w:noProof/>
      </w:rPr>
    </w:sdtEndPr>
    <w:sdtContent>
      <w:p w14:paraId="17C44635" w14:textId="46E3F3A1" w:rsidR="00434EA0" w:rsidRDefault="00434EA0">
        <w:pPr>
          <w:pStyle w:val="Footer"/>
          <w:jc w:val="right"/>
        </w:pPr>
        <w:r>
          <w:fldChar w:fldCharType="begin"/>
        </w:r>
        <w:r>
          <w:instrText xml:space="preserve"> PAGE   \* MERGEFORMAT </w:instrText>
        </w:r>
        <w:r>
          <w:fldChar w:fldCharType="separate"/>
        </w:r>
        <w:r w:rsidR="000F04AC">
          <w:rPr>
            <w:noProof/>
          </w:rPr>
          <w:t>7</w:t>
        </w:r>
        <w:r>
          <w:rPr>
            <w:noProof/>
          </w:rPr>
          <w:fldChar w:fldCharType="end"/>
        </w:r>
      </w:p>
    </w:sdtContent>
  </w:sdt>
  <w:p w14:paraId="5A4EE799" w14:textId="77777777" w:rsidR="00434EA0" w:rsidRDefault="00434EA0" w:rsidP="00C34B2E">
    <w:pPr>
      <w:pStyle w:val="FootnoteBase"/>
      <w:tabs>
        <w:tab w:val="clear" w:pos="4320"/>
      </w:tabs>
      <w:ind w:left="0"/>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2ADC0" w14:textId="77777777" w:rsidR="007136F5" w:rsidRDefault="007136F5">
      <w:r>
        <w:separator/>
      </w:r>
    </w:p>
  </w:footnote>
  <w:footnote w:type="continuationSeparator" w:id="0">
    <w:p w14:paraId="1F3537FF" w14:textId="77777777" w:rsidR="007136F5" w:rsidRDefault="00713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14B1"/>
    <w:multiLevelType w:val="hybridMultilevel"/>
    <w:tmpl w:val="AE2A15A8"/>
    <w:lvl w:ilvl="0" w:tplc="BFCCA294">
      <w:start w:val="1"/>
      <w:numFmt w:val="decimal"/>
      <w:lvlText w:val="%1"/>
      <w:lvlJc w:val="left"/>
      <w:pPr>
        <w:ind w:left="90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F3633"/>
    <w:multiLevelType w:val="hybridMultilevel"/>
    <w:tmpl w:val="22883CE2"/>
    <w:lvl w:ilvl="0" w:tplc="35C05C5A">
      <w:start w:val="1"/>
      <w:numFmt w:val="decimal"/>
      <w:lvlText w:val="%1."/>
      <w:lvlJc w:val="left"/>
      <w:pPr>
        <w:tabs>
          <w:tab w:val="num" w:pos="720"/>
        </w:tabs>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00900B7"/>
    <w:multiLevelType w:val="hybridMultilevel"/>
    <w:tmpl w:val="CE504A76"/>
    <w:lvl w:ilvl="0" w:tplc="07C0C332">
      <w:start w:val="1"/>
      <w:numFmt w:val="bullet"/>
      <w:lvlText w:val=""/>
      <w:lvlJc w:val="left"/>
      <w:pPr>
        <w:ind w:left="1590" w:hanging="360"/>
      </w:pPr>
      <w:rPr>
        <w:rFonts w:ascii="Symbol" w:hAnsi="Symbol" w:hint="default"/>
        <w:color w:val="auto"/>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43D043A6"/>
    <w:multiLevelType w:val="hybridMultilevel"/>
    <w:tmpl w:val="ED7C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74473"/>
    <w:multiLevelType w:val="hybridMultilevel"/>
    <w:tmpl w:val="0D96976A"/>
    <w:lvl w:ilvl="0" w:tplc="3E4AF710">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DA"/>
    <w:rsid w:val="000055EF"/>
    <w:rsid w:val="00007834"/>
    <w:rsid w:val="000244A9"/>
    <w:rsid w:val="00060F3D"/>
    <w:rsid w:val="0006703A"/>
    <w:rsid w:val="00082C81"/>
    <w:rsid w:val="0009130A"/>
    <w:rsid w:val="000B790A"/>
    <w:rsid w:val="000C1A9C"/>
    <w:rsid w:val="000C27B8"/>
    <w:rsid w:val="000D6672"/>
    <w:rsid w:val="000E2B2C"/>
    <w:rsid w:val="000F04AC"/>
    <w:rsid w:val="000F3147"/>
    <w:rsid w:val="00102E96"/>
    <w:rsid w:val="0010429A"/>
    <w:rsid w:val="00107374"/>
    <w:rsid w:val="00112CF8"/>
    <w:rsid w:val="00121E70"/>
    <w:rsid w:val="00126DC0"/>
    <w:rsid w:val="00135A8B"/>
    <w:rsid w:val="00137972"/>
    <w:rsid w:val="001440E4"/>
    <w:rsid w:val="001516A2"/>
    <w:rsid w:val="001562A3"/>
    <w:rsid w:val="00173DC8"/>
    <w:rsid w:val="001A36B4"/>
    <w:rsid w:val="001A3E30"/>
    <w:rsid w:val="001E694C"/>
    <w:rsid w:val="002005C6"/>
    <w:rsid w:val="0020209A"/>
    <w:rsid w:val="00204DFE"/>
    <w:rsid w:val="0021400E"/>
    <w:rsid w:val="00214941"/>
    <w:rsid w:val="00233EE6"/>
    <w:rsid w:val="00242023"/>
    <w:rsid w:val="00245370"/>
    <w:rsid w:val="00260A98"/>
    <w:rsid w:val="00271825"/>
    <w:rsid w:val="002900FF"/>
    <w:rsid w:val="002933ED"/>
    <w:rsid w:val="002969DA"/>
    <w:rsid w:val="002D2A8B"/>
    <w:rsid w:val="002E7B4A"/>
    <w:rsid w:val="00307FD0"/>
    <w:rsid w:val="00322AD4"/>
    <w:rsid w:val="0035142A"/>
    <w:rsid w:val="00351552"/>
    <w:rsid w:val="00353491"/>
    <w:rsid w:val="00374993"/>
    <w:rsid w:val="00374A60"/>
    <w:rsid w:val="00390535"/>
    <w:rsid w:val="00392636"/>
    <w:rsid w:val="003B3A96"/>
    <w:rsid w:val="003B6C64"/>
    <w:rsid w:val="003C07AF"/>
    <w:rsid w:val="003F3C88"/>
    <w:rsid w:val="0040656C"/>
    <w:rsid w:val="0040793E"/>
    <w:rsid w:val="00425CC0"/>
    <w:rsid w:val="00427D90"/>
    <w:rsid w:val="00434EA0"/>
    <w:rsid w:val="00462678"/>
    <w:rsid w:val="004A6A63"/>
    <w:rsid w:val="004B533B"/>
    <w:rsid w:val="004C60C7"/>
    <w:rsid w:val="004D76DC"/>
    <w:rsid w:val="004F0AD6"/>
    <w:rsid w:val="004F23CC"/>
    <w:rsid w:val="005344BC"/>
    <w:rsid w:val="00566C77"/>
    <w:rsid w:val="00577470"/>
    <w:rsid w:val="0059305D"/>
    <w:rsid w:val="005A0385"/>
    <w:rsid w:val="005A2AAC"/>
    <w:rsid w:val="005F154C"/>
    <w:rsid w:val="005F5EA4"/>
    <w:rsid w:val="00661B87"/>
    <w:rsid w:val="006654FA"/>
    <w:rsid w:val="00686522"/>
    <w:rsid w:val="00693FE5"/>
    <w:rsid w:val="006A7BC2"/>
    <w:rsid w:val="006C4A6F"/>
    <w:rsid w:val="006D501A"/>
    <w:rsid w:val="006D69B5"/>
    <w:rsid w:val="006E75BF"/>
    <w:rsid w:val="006F500E"/>
    <w:rsid w:val="007032B5"/>
    <w:rsid w:val="007136F5"/>
    <w:rsid w:val="007140B0"/>
    <w:rsid w:val="00754958"/>
    <w:rsid w:val="007561FD"/>
    <w:rsid w:val="007B2CB0"/>
    <w:rsid w:val="007E62D3"/>
    <w:rsid w:val="007F3652"/>
    <w:rsid w:val="008551A2"/>
    <w:rsid w:val="0085694C"/>
    <w:rsid w:val="00856F7E"/>
    <w:rsid w:val="00870231"/>
    <w:rsid w:val="00880157"/>
    <w:rsid w:val="00882944"/>
    <w:rsid w:val="008A008E"/>
    <w:rsid w:val="008A56D7"/>
    <w:rsid w:val="008A6AC2"/>
    <w:rsid w:val="008F59F2"/>
    <w:rsid w:val="00935B7D"/>
    <w:rsid w:val="009573AC"/>
    <w:rsid w:val="009631C2"/>
    <w:rsid w:val="00972D7C"/>
    <w:rsid w:val="00994E48"/>
    <w:rsid w:val="00995C75"/>
    <w:rsid w:val="009A7AB9"/>
    <w:rsid w:val="009C72C7"/>
    <w:rsid w:val="009D3105"/>
    <w:rsid w:val="009F459A"/>
    <w:rsid w:val="00A00105"/>
    <w:rsid w:val="00A04B74"/>
    <w:rsid w:val="00A25A58"/>
    <w:rsid w:val="00A27429"/>
    <w:rsid w:val="00A278F2"/>
    <w:rsid w:val="00A60F37"/>
    <w:rsid w:val="00A8201D"/>
    <w:rsid w:val="00AA01EB"/>
    <w:rsid w:val="00AA116F"/>
    <w:rsid w:val="00AB5298"/>
    <w:rsid w:val="00AD0579"/>
    <w:rsid w:val="00AE1B90"/>
    <w:rsid w:val="00B03F25"/>
    <w:rsid w:val="00B17035"/>
    <w:rsid w:val="00B34AD2"/>
    <w:rsid w:val="00B352AD"/>
    <w:rsid w:val="00B41321"/>
    <w:rsid w:val="00B41E6F"/>
    <w:rsid w:val="00B46C50"/>
    <w:rsid w:val="00B62E68"/>
    <w:rsid w:val="00B63CDF"/>
    <w:rsid w:val="00B70058"/>
    <w:rsid w:val="00B70B91"/>
    <w:rsid w:val="00B756BD"/>
    <w:rsid w:val="00B86CAF"/>
    <w:rsid w:val="00BB0BA0"/>
    <w:rsid w:val="00BB1A79"/>
    <w:rsid w:val="00BC3F01"/>
    <w:rsid w:val="00BC538B"/>
    <w:rsid w:val="00BD52D8"/>
    <w:rsid w:val="00BE3515"/>
    <w:rsid w:val="00C06F62"/>
    <w:rsid w:val="00C26570"/>
    <w:rsid w:val="00C31334"/>
    <w:rsid w:val="00C40B7C"/>
    <w:rsid w:val="00C46666"/>
    <w:rsid w:val="00C4752B"/>
    <w:rsid w:val="00C71FA8"/>
    <w:rsid w:val="00C87CA3"/>
    <w:rsid w:val="00CC015A"/>
    <w:rsid w:val="00CD13F5"/>
    <w:rsid w:val="00CE1769"/>
    <w:rsid w:val="00D0503B"/>
    <w:rsid w:val="00D2159D"/>
    <w:rsid w:val="00D242D5"/>
    <w:rsid w:val="00D319C4"/>
    <w:rsid w:val="00D548B0"/>
    <w:rsid w:val="00D8093F"/>
    <w:rsid w:val="00D9007B"/>
    <w:rsid w:val="00D9590E"/>
    <w:rsid w:val="00DA6B79"/>
    <w:rsid w:val="00DC46DB"/>
    <w:rsid w:val="00DF578B"/>
    <w:rsid w:val="00E10589"/>
    <w:rsid w:val="00E167EB"/>
    <w:rsid w:val="00E2515A"/>
    <w:rsid w:val="00E52B22"/>
    <w:rsid w:val="00E55EAA"/>
    <w:rsid w:val="00EC379B"/>
    <w:rsid w:val="00EC68DE"/>
    <w:rsid w:val="00EF4FE3"/>
    <w:rsid w:val="00F05F48"/>
    <w:rsid w:val="00F220E2"/>
    <w:rsid w:val="00F44E3B"/>
    <w:rsid w:val="00F84824"/>
    <w:rsid w:val="00FC2D8F"/>
    <w:rsid w:val="00FC617B"/>
    <w:rsid w:val="00FE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4EEFE"/>
  <w15:chartTrackingRefBased/>
  <w15:docId w15:val="{F5269B57-960B-42E1-859F-FADB20EC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9DA"/>
    <w:pPr>
      <w:overflowPunct w:val="0"/>
      <w:autoSpaceDE w:val="0"/>
      <w:autoSpaceDN w:val="0"/>
      <w:adjustRightInd w:val="0"/>
      <w:spacing w:after="0" w:line="240" w:lineRule="auto"/>
      <w:ind w:left="1080"/>
      <w:textAlignment w:val="baseline"/>
    </w:pPr>
    <w:rPr>
      <w:rFonts w:ascii="Arial" w:eastAsia="Times New Roman" w:hAnsi="Arial" w:cs="Arial"/>
      <w:spacing w:val="-5"/>
      <w:sz w:val="20"/>
      <w:szCs w:val="20"/>
    </w:rPr>
  </w:style>
  <w:style w:type="paragraph" w:styleId="Heading1">
    <w:name w:val="heading 1"/>
    <w:basedOn w:val="Normal"/>
    <w:next w:val="BodyText"/>
    <w:link w:val="Heading1Char"/>
    <w:qFormat/>
    <w:rsid w:val="002969DA"/>
    <w:pPr>
      <w:keepNext/>
      <w:keepLines/>
      <w:pBdr>
        <w:top w:val="single" w:sz="48" w:space="3" w:color="FFFFFF"/>
        <w:left w:val="single" w:sz="6" w:space="3" w:color="FFFFFF"/>
        <w:bottom w:val="single" w:sz="6" w:space="3" w:color="FFFFFF"/>
      </w:pBdr>
      <w:shd w:val="solid" w:color="auto" w:fill="auto"/>
      <w:spacing w:after="240" w:line="240" w:lineRule="atLeast"/>
      <w:ind w:left="0"/>
      <w:outlineLvl w:val="0"/>
    </w:pPr>
    <w:rPr>
      <w:rFonts w:ascii="Arial Black" w:hAnsi="Arial Black" w:cs="Arial Black"/>
      <w:color w:val="FFFFFF"/>
      <w:spacing w:val="-10"/>
      <w:kern w:val="20"/>
      <w:position w:val="8"/>
      <w:sz w:val="24"/>
      <w:szCs w:val="24"/>
    </w:rPr>
  </w:style>
  <w:style w:type="paragraph" w:styleId="Heading2">
    <w:name w:val="heading 2"/>
    <w:basedOn w:val="Normal"/>
    <w:next w:val="BodyText"/>
    <w:link w:val="Heading2Char"/>
    <w:qFormat/>
    <w:rsid w:val="002969DA"/>
    <w:pPr>
      <w:keepNext/>
      <w:keepLines/>
      <w:spacing w:after="240" w:line="240" w:lineRule="atLeast"/>
      <w:ind w:left="0"/>
      <w:outlineLvl w:val="1"/>
    </w:pPr>
    <w:rPr>
      <w:rFonts w:ascii="Arial Black" w:hAnsi="Arial Black" w:cs="Arial Black"/>
      <w:spacing w:val="0"/>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9DA"/>
    <w:rPr>
      <w:rFonts w:ascii="Arial Black" w:eastAsia="Times New Roman" w:hAnsi="Arial Black" w:cs="Arial Black"/>
      <w:color w:val="FFFFFF"/>
      <w:spacing w:val="-10"/>
      <w:kern w:val="20"/>
      <w:position w:val="8"/>
      <w:sz w:val="24"/>
      <w:szCs w:val="24"/>
      <w:shd w:val="solid" w:color="auto" w:fill="auto"/>
    </w:rPr>
  </w:style>
  <w:style w:type="character" w:customStyle="1" w:styleId="Heading2Char">
    <w:name w:val="Heading 2 Char"/>
    <w:basedOn w:val="DefaultParagraphFont"/>
    <w:link w:val="Heading2"/>
    <w:rsid w:val="002969DA"/>
    <w:rPr>
      <w:rFonts w:ascii="Arial Black" w:eastAsia="Times New Roman" w:hAnsi="Arial Black" w:cs="Arial Black"/>
      <w:kern w:val="28"/>
    </w:rPr>
  </w:style>
  <w:style w:type="paragraph" w:styleId="BodyText">
    <w:name w:val="Body Text"/>
    <w:basedOn w:val="Normal"/>
    <w:link w:val="BodyTextChar"/>
    <w:uiPriority w:val="99"/>
    <w:rsid w:val="002969DA"/>
    <w:pPr>
      <w:spacing w:after="240"/>
      <w:ind w:left="1800" w:hanging="360"/>
      <w:jc w:val="both"/>
    </w:pPr>
    <w:rPr>
      <w:color w:val="000000"/>
    </w:rPr>
  </w:style>
  <w:style w:type="character" w:customStyle="1" w:styleId="BodyTextChar">
    <w:name w:val="Body Text Char"/>
    <w:basedOn w:val="DefaultParagraphFont"/>
    <w:link w:val="BodyText"/>
    <w:uiPriority w:val="99"/>
    <w:rsid w:val="002969DA"/>
    <w:rPr>
      <w:rFonts w:ascii="Arial" w:eastAsia="Times New Roman" w:hAnsi="Arial" w:cs="Arial"/>
      <w:color w:val="000000"/>
      <w:spacing w:val="-5"/>
      <w:sz w:val="20"/>
      <w:szCs w:val="20"/>
    </w:rPr>
  </w:style>
  <w:style w:type="paragraph" w:customStyle="1" w:styleId="FootnoteBase">
    <w:name w:val="Footnote Base"/>
    <w:basedOn w:val="Normal"/>
    <w:uiPriority w:val="99"/>
    <w:rsid w:val="002969DA"/>
    <w:pPr>
      <w:keepLines/>
      <w:tabs>
        <w:tab w:val="center" w:pos="4320"/>
        <w:tab w:val="right" w:pos="8460"/>
      </w:tabs>
      <w:spacing w:line="200" w:lineRule="atLeast"/>
    </w:pPr>
    <w:rPr>
      <w:sz w:val="16"/>
      <w:szCs w:val="16"/>
    </w:rPr>
  </w:style>
  <w:style w:type="paragraph" w:customStyle="1" w:styleId="TitleCover">
    <w:name w:val="Title Cover"/>
    <w:basedOn w:val="Normal"/>
    <w:next w:val="Normal"/>
    <w:uiPriority w:val="99"/>
    <w:rsid w:val="002969DA"/>
    <w:pPr>
      <w:keepNext/>
      <w:keepLines/>
      <w:pBdr>
        <w:top w:val="single" w:sz="48" w:space="31" w:color="auto"/>
      </w:pBdr>
      <w:tabs>
        <w:tab w:val="left" w:pos="0"/>
      </w:tabs>
      <w:spacing w:before="240" w:after="500" w:line="640" w:lineRule="exact"/>
      <w:ind w:left="-840" w:right="-840"/>
    </w:pPr>
    <w:rPr>
      <w:rFonts w:ascii="Arial Black" w:hAnsi="Arial Black" w:cs="Arial Black"/>
      <w:b/>
      <w:bCs/>
      <w:spacing w:val="-48"/>
      <w:kern w:val="28"/>
      <w:sz w:val="64"/>
      <w:szCs w:val="64"/>
    </w:rPr>
  </w:style>
  <w:style w:type="paragraph" w:styleId="Footer">
    <w:name w:val="footer"/>
    <w:basedOn w:val="Normal"/>
    <w:link w:val="FooterChar"/>
    <w:uiPriority w:val="99"/>
    <w:rsid w:val="002969DA"/>
    <w:pPr>
      <w:keepLines/>
      <w:tabs>
        <w:tab w:val="center" w:pos="4320"/>
        <w:tab w:val="right" w:pos="8640"/>
      </w:tabs>
      <w:spacing w:line="190" w:lineRule="atLeast"/>
      <w:ind w:left="0"/>
    </w:pPr>
    <w:rPr>
      <w:caps/>
      <w:spacing w:val="0"/>
      <w:sz w:val="15"/>
      <w:szCs w:val="15"/>
    </w:rPr>
  </w:style>
  <w:style w:type="character" w:customStyle="1" w:styleId="FooterChar">
    <w:name w:val="Footer Char"/>
    <w:basedOn w:val="DefaultParagraphFont"/>
    <w:link w:val="Footer"/>
    <w:uiPriority w:val="99"/>
    <w:rsid w:val="002969DA"/>
    <w:rPr>
      <w:rFonts w:ascii="Arial" w:eastAsia="Times New Roman" w:hAnsi="Arial" w:cs="Arial"/>
      <w:caps/>
      <w:sz w:val="15"/>
      <w:szCs w:val="15"/>
    </w:rPr>
  </w:style>
  <w:style w:type="paragraph" w:styleId="TOC1">
    <w:name w:val="toc 1"/>
    <w:basedOn w:val="Normal"/>
    <w:autoRedefine/>
    <w:uiPriority w:val="39"/>
    <w:rsid w:val="002969DA"/>
    <w:pPr>
      <w:tabs>
        <w:tab w:val="right" w:leader="underscore" w:pos="9360"/>
      </w:tabs>
      <w:spacing w:before="360"/>
      <w:ind w:left="0"/>
    </w:pPr>
    <w:rPr>
      <w:b/>
      <w:bCs/>
      <w:caps/>
      <w:sz w:val="24"/>
      <w:szCs w:val="24"/>
    </w:rPr>
  </w:style>
  <w:style w:type="character" w:styleId="Hyperlink">
    <w:name w:val="Hyperlink"/>
    <w:basedOn w:val="DefaultParagraphFont"/>
    <w:uiPriority w:val="99"/>
    <w:rsid w:val="002969DA"/>
    <w:rPr>
      <w:rFonts w:cs="Times New Roman"/>
      <w:color w:val="0000FF"/>
      <w:u w:val="single"/>
    </w:rPr>
  </w:style>
  <w:style w:type="paragraph" w:styleId="ListParagraph">
    <w:name w:val="List Paragraph"/>
    <w:basedOn w:val="Normal"/>
    <w:uiPriority w:val="34"/>
    <w:qFormat/>
    <w:rsid w:val="002969DA"/>
    <w:pPr>
      <w:ind w:left="720"/>
      <w:contextualSpacing/>
    </w:pPr>
  </w:style>
  <w:style w:type="table" w:styleId="TableGrid">
    <w:name w:val="Table Grid"/>
    <w:basedOn w:val="TableNormal"/>
    <w:uiPriority w:val="59"/>
    <w:rsid w:val="002969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C50"/>
    <w:pPr>
      <w:tabs>
        <w:tab w:val="center" w:pos="4680"/>
        <w:tab w:val="right" w:pos="9360"/>
      </w:tabs>
    </w:pPr>
  </w:style>
  <w:style w:type="character" w:customStyle="1" w:styleId="HeaderChar">
    <w:name w:val="Header Char"/>
    <w:basedOn w:val="DefaultParagraphFont"/>
    <w:link w:val="Header"/>
    <w:uiPriority w:val="99"/>
    <w:rsid w:val="00B46C50"/>
    <w:rPr>
      <w:rFonts w:ascii="Arial" w:eastAsia="Times New Roman" w:hAnsi="Arial" w:cs="Arial"/>
      <w:spacing w:val="-5"/>
      <w:sz w:val="20"/>
      <w:szCs w:val="20"/>
    </w:rPr>
  </w:style>
  <w:style w:type="character" w:customStyle="1" w:styleId="UnresolvedMention1">
    <w:name w:val="Unresolved Mention1"/>
    <w:basedOn w:val="DefaultParagraphFont"/>
    <w:uiPriority w:val="99"/>
    <w:semiHidden/>
    <w:unhideWhenUsed/>
    <w:rsid w:val="002900FF"/>
    <w:rPr>
      <w:color w:val="605E5C"/>
      <w:shd w:val="clear" w:color="auto" w:fill="E1DFDD"/>
    </w:rPr>
  </w:style>
  <w:style w:type="character" w:customStyle="1" w:styleId="UnresolvedMention2">
    <w:name w:val="Unresolved Mention2"/>
    <w:basedOn w:val="DefaultParagraphFont"/>
    <w:uiPriority w:val="99"/>
    <w:semiHidden/>
    <w:unhideWhenUsed/>
    <w:rsid w:val="0040793E"/>
    <w:rPr>
      <w:color w:val="605E5C"/>
      <w:shd w:val="clear" w:color="auto" w:fill="E1DFDD"/>
    </w:rPr>
  </w:style>
  <w:style w:type="paragraph" w:styleId="NoSpacing">
    <w:name w:val="No Spacing"/>
    <w:link w:val="NoSpacingChar"/>
    <w:uiPriority w:val="1"/>
    <w:qFormat/>
    <w:rsid w:val="00B70B91"/>
    <w:pPr>
      <w:spacing w:after="0" w:line="240" w:lineRule="auto"/>
    </w:pPr>
    <w:rPr>
      <w:rFonts w:eastAsiaTheme="minorEastAsia"/>
    </w:rPr>
  </w:style>
  <w:style w:type="character" w:customStyle="1" w:styleId="NoSpacingChar">
    <w:name w:val="No Spacing Char"/>
    <w:basedOn w:val="DefaultParagraphFont"/>
    <w:link w:val="NoSpacing"/>
    <w:uiPriority w:val="1"/>
    <w:rsid w:val="00B70B9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ciac.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ciac.org"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36CA7-ABAC-41E5-9032-24E713DD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Guarino</dc:creator>
  <cp:keywords/>
  <dc:description/>
  <cp:lastModifiedBy>Karen Packtor</cp:lastModifiedBy>
  <cp:revision>9</cp:revision>
  <cp:lastPrinted>2019-09-17T14:00:00Z</cp:lastPrinted>
  <dcterms:created xsi:type="dcterms:W3CDTF">2021-08-13T00:01:00Z</dcterms:created>
  <dcterms:modified xsi:type="dcterms:W3CDTF">2021-08-13T01:33:00Z</dcterms:modified>
</cp:coreProperties>
</file>